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0843" w:rsidRPr="0087345D" w:rsidRDefault="006A0843" w:rsidP="000761BA">
      <w:pPr>
        <w:spacing w:line="360" w:lineRule="auto"/>
        <w:jc w:val="both"/>
        <w:rPr>
          <w:rFonts w:ascii="Trebuchet MS" w:hAnsi="Trebuchet MS" w:cs="Trebuchet MS"/>
        </w:rPr>
      </w:pPr>
    </w:p>
    <w:p w:rsidR="006A0843" w:rsidRPr="0087345D" w:rsidRDefault="006A0843" w:rsidP="000761BA">
      <w:pPr>
        <w:spacing w:line="360" w:lineRule="auto"/>
        <w:jc w:val="both"/>
        <w:rPr>
          <w:rFonts w:ascii="Trebuchet MS" w:hAnsi="Trebuchet MS" w:cs="Trebuchet MS"/>
        </w:rPr>
      </w:pPr>
    </w:p>
    <w:p w:rsidR="006A0843" w:rsidRPr="0087345D" w:rsidRDefault="006A0843" w:rsidP="000761BA">
      <w:pPr>
        <w:spacing w:line="360" w:lineRule="auto"/>
        <w:jc w:val="both"/>
        <w:rPr>
          <w:rFonts w:ascii="Trebuchet MS" w:hAnsi="Trebuchet MS" w:cs="Trebuchet MS"/>
        </w:rPr>
      </w:pPr>
    </w:p>
    <w:p w:rsidR="006A0843" w:rsidRPr="0087345D" w:rsidRDefault="006A0843" w:rsidP="000761BA">
      <w:pPr>
        <w:spacing w:line="360" w:lineRule="auto"/>
        <w:jc w:val="both"/>
        <w:rPr>
          <w:rFonts w:ascii="Trebuchet MS" w:hAnsi="Trebuchet MS" w:cs="Trebuchet MS"/>
        </w:rPr>
      </w:pPr>
    </w:p>
    <w:p w:rsidR="006A0843" w:rsidRPr="0087345D" w:rsidRDefault="006A0843" w:rsidP="000761BA">
      <w:pPr>
        <w:spacing w:line="360" w:lineRule="auto"/>
        <w:jc w:val="both"/>
        <w:rPr>
          <w:rFonts w:ascii="Trebuchet MS" w:hAnsi="Trebuchet MS" w:cs="Trebuchet MS"/>
          <w:b/>
          <w:bCs/>
          <w:sz w:val="64"/>
          <w:szCs w:val="64"/>
        </w:rPr>
      </w:pPr>
      <w:r w:rsidRPr="0087345D">
        <w:rPr>
          <w:rFonts w:ascii="Trebuchet MS" w:hAnsi="Trebuchet MS" w:cs="Trebuchet MS"/>
        </w:rPr>
        <w:tab/>
      </w:r>
      <w:r w:rsidRPr="0087345D">
        <w:rPr>
          <w:rFonts w:ascii="Trebuchet MS" w:hAnsi="Trebuchet MS" w:cs="Trebuchet MS"/>
        </w:rPr>
        <w:tab/>
      </w:r>
    </w:p>
    <w:p w:rsidR="006A0843" w:rsidRPr="0087345D" w:rsidRDefault="006A0843" w:rsidP="000761BA">
      <w:pPr>
        <w:tabs>
          <w:tab w:val="left" w:pos="5400"/>
        </w:tabs>
        <w:spacing w:line="360" w:lineRule="auto"/>
        <w:jc w:val="center"/>
        <w:rPr>
          <w:rFonts w:ascii="Trebuchet MS" w:hAnsi="Trebuchet MS" w:cs="Trebuchet MS"/>
          <w:b/>
          <w:bCs/>
          <w:sz w:val="40"/>
          <w:szCs w:val="40"/>
        </w:rPr>
      </w:pPr>
      <w:r w:rsidRPr="0087345D">
        <w:rPr>
          <w:rFonts w:ascii="Trebuchet MS" w:hAnsi="Trebuchet MS" w:cs="Trebuchet MS"/>
          <w:b/>
          <w:bCs/>
          <w:sz w:val="40"/>
          <w:szCs w:val="40"/>
        </w:rPr>
        <w:t>POLITYKA BEZPIECZEŃSTWA</w:t>
      </w:r>
      <w:r w:rsidR="00B77886" w:rsidRPr="0087345D">
        <w:rPr>
          <w:rFonts w:ascii="Trebuchet MS" w:hAnsi="Trebuchet MS" w:cs="Trebuchet MS"/>
          <w:b/>
          <w:bCs/>
          <w:sz w:val="40"/>
          <w:szCs w:val="40"/>
        </w:rPr>
        <w:t xml:space="preserve"> </w:t>
      </w:r>
      <w:r w:rsidRPr="0087345D">
        <w:rPr>
          <w:rFonts w:ascii="Trebuchet MS" w:hAnsi="Trebuchet MS" w:cs="Trebuchet MS"/>
          <w:b/>
          <w:bCs/>
          <w:sz w:val="40"/>
          <w:szCs w:val="40"/>
        </w:rPr>
        <w:t xml:space="preserve">PRZETWARZANIA </w:t>
      </w:r>
      <w:r w:rsidR="00B77886" w:rsidRPr="0087345D">
        <w:rPr>
          <w:rFonts w:ascii="Trebuchet MS" w:hAnsi="Trebuchet MS" w:cs="Trebuchet MS"/>
          <w:b/>
          <w:bCs/>
          <w:sz w:val="40"/>
          <w:szCs w:val="40"/>
        </w:rPr>
        <w:t>I </w:t>
      </w:r>
      <w:r w:rsidR="00912792" w:rsidRPr="0087345D">
        <w:rPr>
          <w:rFonts w:ascii="Trebuchet MS" w:hAnsi="Trebuchet MS" w:cs="Trebuchet MS"/>
          <w:b/>
          <w:bCs/>
          <w:sz w:val="40"/>
          <w:szCs w:val="40"/>
        </w:rPr>
        <w:t>OCHRONY</w:t>
      </w:r>
      <w:r w:rsidRPr="0087345D">
        <w:rPr>
          <w:rFonts w:ascii="Trebuchet MS" w:hAnsi="Trebuchet MS" w:cs="Trebuchet MS"/>
          <w:b/>
          <w:bCs/>
          <w:sz w:val="40"/>
          <w:szCs w:val="40"/>
        </w:rPr>
        <w:t>DANYCH OSOBOWYCH</w:t>
      </w:r>
    </w:p>
    <w:p w:rsidR="00F01F73" w:rsidRPr="0087345D" w:rsidRDefault="00F01F73" w:rsidP="000761BA">
      <w:pPr>
        <w:tabs>
          <w:tab w:val="left" w:pos="5400"/>
        </w:tabs>
        <w:spacing w:line="360" w:lineRule="auto"/>
        <w:jc w:val="center"/>
        <w:rPr>
          <w:rFonts w:ascii="Trebuchet MS" w:hAnsi="Trebuchet MS" w:cs="Trebuchet MS"/>
          <w:b/>
          <w:bCs/>
          <w:sz w:val="64"/>
          <w:szCs w:val="64"/>
        </w:rPr>
      </w:pPr>
    </w:p>
    <w:p w:rsidR="00F01F73" w:rsidRPr="00F01F73" w:rsidRDefault="006A0843" w:rsidP="000761BA">
      <w:pPr>
        <w:spacing w:line="360" w:lineRule="auto"/>
        <w:jc w:val="center"/>
        <w:rPr>
          <w:rFonts w:ascii="Trebuchet MS" w:hAnsi="Trebuchet MS" w:cs="Trebuchet MS"/>
          <w:b/>
          <w:bCs/>
          <w:sz w:val="32"/>
          <w:szCs w:val="32"/>
        </w:rPr>
      </w:pPr>
      <w:r w:rsidRPr="0087345D">
        <w:rPr>
          <w:rFonts w:ascii="Trebuchet MS" w:hAnsi="Trebuchet MS" w:cs="Trebuchet MS"/>
          <w:b/>
          <w:bCs/>
          <w:sz w:val="32"/>
          <w:szCs w:val="32"/>
        </w:rPr>
        <w:t xml:space="preserve">w </w:t>
      </w:r>
      <w:r w:rsidR="00F01F73" w:rsidRPr="00F01F73">
        <w:rPr>
          <w:rFonts w:ascii="Trebuchet MS" w:hAnsi="Trebuchet MS" w:cs="Trebuchet MS"/>
          <w:b/>
          <w:bCs/>
          <w:sz w:val="32"/>
          <w:szCs w:val="32"/>
        </w:rPr>
        <w:t>SPÓŁDZIELNI BUDOWLANO-MIESZKANIOWEJ "OPTYK"</w:t>
      </w:r>
    </w:p>
    <w:p w:rsidR="006A0843" w:rsidRPr="00F01F73" w:rsidRDefault="00F01F73" w:rsidP="000761BA">
      <w:pPr>
        <w:spacing w:line="360" w:lineRule="auto"/>
        <w:jc w:val="center"/>
        <w:rPr>
          <w:rFonts w:ascii="Trebuchet MS" w:hAnsi="Trebuchet MS" w:cs="Trebuchet MS"/>
          <w:b/>
          <w:bCs/>
          <w:sz w:val="32"/>
          <w:szCs w:val="32"/>
        </w:rPr>
      </w:pPr>
      <w:r w:rsidRPr="00F01F73">
        <w:rPr>
          <w:rFonts w:ascii="Trebuchet MS" w:hAnsi="Trebuchet MS" w:cs="Trebuchet MS"/>
          <w:b/>
          <w:bCs/>
          <w:sz w:val="32"/>
          <w:szCs w:val="32"/>
        </w:rPr>
        <w:t xml:space="preserve"> z siedzibą </w:t>
      </w:r>
      <w:r w:rsidR="005A3AF9">
        <w:rPr>
          <w:rFonts w:ascii="Trebuchet MS" w:hAnsi="Trebuchet MS" w:cs="Trebuchet MS"/>
          <w:b/>
          <w:bCs/>
          <w:sz w:val="32"/>
          <w:szCs w:val="32"/>
        </w:rPr>
        <w:t xml:space="preserve">przy </w:t>
      </w:r>
      <w:r w:rsidRPr="00F01F73">
        <w:rPr>
          <w:rFonts w:ascii="Trebuchet MS" w:hAnsi="Trebuchet MS" w:cs="Trebuchet MS"/>
          <w:b/>
          <w:bCs/>
          <w:sz w:val="32"/>
          <w:szCs w:val="32"/>
        </w:rPr>
        <w:t>ul. Grochowsk</w:t>
      </w:r>
      <w:r w:rsidR="005A3AF9">
        <w:rPr>
          <w:rFonts w:ascii="Trebuchet MS" w:hAnsi="Trebuchet MS" w:cs="Trebuchet MS"/>
          <w:b/>
          <w:bCs/>
          <w:sz w:val="32"/>
          <w:szCs w:val="32"/>
        </w:rPr>
        <w:t>iej</w:t>
      </w:r>
      <w:r w:rsidRPr="00F01F73">
        <w:rPr>
          <w:rFonts w:ascii="Trebuchet MS" w:hAnsi="Trebuchet MS" w:cs="Trebuchet MS"/>
          <w:b/>
          <w:bCs/>
          <w:sz w:val="32"/>
          <w:szCs w:val="32"/>
        </w:rPr>
        <w:t xml:space="preserve"> 54 w Warszawie</w:t>
      </w:r>
    </w:p>
    <w:p w:rsidR="006A0843" w:rsidRPr="0087345D" w:rsidRDefault="006A0843" w:rsidP="000761BA">
      <w:pPr>
        <w:spacing w:line="360" w:lineRule="auto"/>
        <w:jc w:val="both"/>
        <w:rPr>
          <w:rFonts w:ascii="Trebuchet MS" w:hAnsi="Trebuchet MS" w:cs="Trebuchet MS"/>
          <w:sz w:val="48"/>
          <w:szCs w:val="48"/>
        </w:rPr>
      </w:pPr>
    </w:p>
    <w:p w:rsidR="006A0843" w:rsidRPr="0087345D" w:rsidRDefault="006A0843" w:rsidP="000761BA">
      <w:pPr>
        <w:spacing w:line="360" w:lineRule="auto"/>
        <w:jc w:val="both"/>
        <w:rPr>
          <w:rFonts w:ascii="Trebuchet MS" w:hAnsi="Trebuchet MS" w:cs="Trebuchet MS"/>
          <w:sz w:val="48"/>
          <w:szCs w:val="48"/>
        </w:rPr>
      </w:pPr>
    </w:p>
    <w:p w:rsidR="006A0843" w:rsidRPr="0087345D" w:rsidRDefault="006A0843" w:rsidP="000761BA">
      <w:pPr>
        <w:spacing w:line="360" w:lineRule="auto"/>
        <w:jc w:val="both"/>
        <w:rPr>
          <w:rFonts w:ascii="Trebuchet MS" w:hAnsi="Trebuchet MS" w:cs="Trebuchet MS"/>
          <w:b/>
          <w:sz w:val="48"/>
          <w:szCs w:val="48"/>
        </w:rPr>
      </w:pPr>
    </w:p>
    <w:p w:rsidR="00B77886" w:rsidRPr="0087345D" w:rsidRDefault="00B77886" w:rsidP="000761BA">
      <w:pPr>
        <w:spacing w:line="360" w:lineRule="auto"/>
        <w:jc w:val="both"/>
        <w:rPr>
          <w:rFonts w:ascii="Trebuchet MS" w:hAnsi="Trebuchet MS" w:cs="Trebuchet MS"/>
          <w:b/>
          <w:sz w:val="48"/>
          <w:szCs w:val="48"/>
        </w:rPr>
      </w:pPr>
    </w:p>
    <w:p w:rsidR="00B77886" w:rsidRPr="0087345D" w:rsidRDefault="00B77886" w:rsidP="000761BA">
      <w:pPr>
        <w:spacing w:line="360" w:lineRule="auto"/>
        <w:jc w:val="both"/>
        <w:rPr>
          <w:rFonts w:ascii="Trebuchet MS" w:hAnsi="Trebuchet MS" w:cs="Trebuchet MS"/>
          <w:b/>
          <w:sz w:val="48"/>
          <w:szCs w:val="48"/>
        </w:rPr>
      </w:pPr>
    </w:p>
    <w:p w:rsidR="00B77886" w:rsidRPr="0087345D" w:rsidRDefault="00B77886" w:rsidP="000761BA">
      <w:pPr>
        <w:spacing w:line="360" w:lineRule="auto"/>
        <w:jc w:val="both"/>
        <w:rPr>
          <w:rFonts w:ascii="Trebuchet MS" w:hAnsi="Trebuchet MS" w:cs="Trebuchet MS"/>
          <w:b/>
          <w:sz w:val="48"/>
          <w:szCs w:val="48"/>
        </w:rPr>
      </w:pPr>
    </w:p>
    <w:p w:rsidR="00B77886" w:rsidRPr="0087345D" w:rsidRDefault="00B77886" w:rsidP="000761BA">
      <w:pPr>
        <w:spacing w:line="360" w:lineRule="auto"/>
        <w:jc w:val="both"/>
        <w:rPr>
          <w:rFonts w:ascii="Trebuchet MS" w:hAnsi="Trebuchet MS" w:cs="Trebuchet MS"/>
          <w:b/>
          <w:sz w:val="48"/>
          <w:szCs w:val="48"/>
        </w:rPr>
      </w:pPr>
    </w:p>
    <w:p w:rsidR="00B77886" w:rsidRPr="0087345D" w:rsidRDefault="00B77886" w:rsidP="000761BA">
      <w:pPr>
        <w:spacing w:line="360" w:lineRule="auto"/>
        <w:jc w:val="both"/>
        <w:rPr>
          <w:rFonts w:ascii="Trebuchet MS" w:hAnsi="Trebuchet MS" w:cs="Trebuchet MS"/>
          <w:b/>
          <w:sz w:val="48"/>
          <w:szCs w:val="48"/>
        </w:rPr>
      </w:pPr>
    </w:p>
    <w:p w:rsidR="006A0843" w:rsidRPr="0087345D" w:rsidRDefault="006A0843" w:rsidP="000761BA">
      <w:pPr>
        <w:spacing w:line="360" w:lineRule="auto"/>
        <w:jc w:val="center"/>
        <w:rPr>
          <w:rFonts w:ascii="Trebuchet MS" w:hAnsi="Trebuchet MS" w:cs="Trebuchet MS"/>
          <w:b/>
          <w:sz w:val="48"/>
          <w:szCs w:val="48"/>
        </w:rPr>
      </w:pPr>
    </w:p>
    <w:p w:rsidR="006A0843" w:rsidRPr="0087345D" w:rsidRDefault="006A0843" w:rsidP="000761BA">
      <w:pPr>
        <w:spacing w:line="360" w:lineRule="auto"/>
        <w:jc w:val="center"/>
        <w:rPr>
          <w:rFonts w:ascii="Trebuchet MS" w:hAnsi="Trebuchet MS"/>
          <w:b/>
          <w:bCs/>
        </w:rPr>
      </w:pPr>
      <w:r w:rsidRPr="0087345D">
        <w:rPr>
          <w:rFonts w:ascii="Trebuchet MS" w:hAnsi="Trebuchet MS" w:cs="Trebuchet MS"/>
          <w:b/>
        </w:rPr>
        <w:t>Warszawa, 201</w:t>
      </w:r>
      <w:r w:rsidR="00DB38A2" w:rsidRPr="0087345D">
        <w:rPr>
          <w:rFonts w:ascii="Trebuchet MS" w:hAnsi="Trebuchet MS" w:cs="Trebuchet MS"/>
          <w:b/>
        </w:rPr>
        <w:t>8</w:t>
      </w:r>
      <w:r w:rsidRPr="0087345D">
        <w:rPr>
          <w:rFonts w:ascii="Trebuchet MS" w:hAnsi="Trebuchet MS" w:cs="Trebuchet MS"/>
          <w:b/>
        </w:rPr>
        <w:t xml:space="preserve"> r</w:t>
      </w:r>
      <w:r w:rsidR="00B77886" w:rsidRPr="0087345D">
        <w:rPr>
          <w:rFonts w:ascii="Trebuchet MS" w:hAnsi="Trebuchet MS" w:cs="Trebuchet MS"/>
          <w:b/>
        </w:rPr>
        <w:t>.</w:t>
      </w:r>
    </w:p>
    <w:p w:rsidR="006A0843" w:rsidRPr="0087345D" w:rsidRDefault="006A0843" w:rsidP="000761BA">
      <w:pPr>
        <w:pageBreakBefore/>
        <w:tabs>
          <w:tab w:val="left" w:pos="450"/>
          <w:tab w:val="right" w:pos="8979"/>
        </w:tabs>
        <w:spacing w:line="360" w:lineRule="auto"/>
        <w:jc w:val="center"/>
        <w:rPr>
          <w:rFonts w:ascii="Trebuchet MS" w:hAnsi="Trebuchet MS"/>
        </w:rPr>
      </w:pPr>
      <w:r w:rsidRPr="0087345D">
        <w:rPr>
          <w:rFonts w:ascii="Trebuchet MS" w:hAnsi="Trebuchet MS"/>
          <w:b/>
          <w:bCs/>
          <w:sz w:val="32"/>
          <w:szCs w:val="32"/>
        </w:rPr>
        <w:lastRenderedPageBreak/>
        <w:t>SPIS TREŚCI</w:t>
      </w:r>
    </w:p>
    <w:p w:rsidR="003B595C" w:rsidRPr="007C6016" w:rsidRDefault="003B595C" w:rsidP="000761BA">
      <w:pPr>
        <w:tabs>
          <w:tab w:val="left" w:pos="567"/>
          <w:tab w:val="right" w:leader="dot" w:pos="8504"/>
        </w:tabs>
        <w:spacing w:line="360" w:lineRule="auto"/>
        <w:rPr>
          <w:rFonts w:ascii="Trebuchet MS" w:hAnsi="Trebuchet MS"/>
          <w:sz w:val="20"/>
          <w:szCs w:val="20"/>
        </w:rPr>
      </w:pPr>
    </w:p>
    <w:p w:rsidR="003B595C" w:rsidRPr="007C6016" w:rsidRDefault="003B595C" w:rsidP="000761BA">
      <w:pPr>
        <w:pStyle w:val="Spistreci1"/>
        <w:rPr>
          <w:rStyle w:val="Hipercze"/>
          <w:rFonts w:ascii="Trebuchet MS" w:hAnsi="Trebuchet MS"/>
          <w:noProof/>
          <w:sz w:val="20"/>
          <w:szCs w:val="20"/>
        </w:rPr>
      </w:pPr>
      <w:r w:rsidRPr="007C6016">
        <w:rPr>
          <w:rFonts w:ascii="Trebuchet MS" w:hAnsi="Trebuchet MS"/>
          <w:sz w:val="20"/>
          <w:szCs w:val="20"/>
        </w:rPr>
        <w:fldChar w:fldCharType="begin"/>
      </w:r>
      <w:r w:rsidRPr="007C6016">
        <w:rPr>
          <w:rFonts w:ascii="Trebuchet MS" w:hAnsi="Trebuchet MS"/>
          <w:sz w:val="20"/>
          <w:szCs w:val="20"/>
        </w:rPr>
        <w:instrText xml:space="preserve"> TOC \o "1-3" \h \z \u </w:instrText>
      </w:r>
      <w:r w:rsidRPr="007C6016">
        <w:rPr>
          <w:rFonts w:ascii="Trebuchet MS" w:hAnsi="Trebuchet MS"/>
          <w:sz w:val="20"/>
          <w:szCs w:val="20"/>
        </w:rPr>
        <w:fldChar w:fldCharType="separate"/>
      </w:r>
      <w:hyperlink w:anchor="_Toc515208598" w:history="1">
        <w:r w:rsidRPr="007C6016">
          <w:rPr>
            <w:rStyle w:val="Hipercze"/>
            <w:rFonts w:ascii="Trebuchet MS" w:hAnsi="Trebuchet MS"/>
            <w:noProof/>
            <w:sz w:val="20"/>
            <w:szCs w:val="20"/>
          </w:rPr>
          <w:t>I. Wstęp</w:t>
        </w:r>
        <w:r w:rsidRPr="007C6016">
          <w:rPr>
            <w:rFonts w:ascii="Trebuchet MS" w:hAnsi="Trebuchet MS"/>
            <w:noProof/>
            <w:webHidden/>
            <w:sz w:val="20"/>
            <w:szCs w:val="20"/>
          </w:rPr>
          <w:tab/>
        </w:r>
        <w:r w:rsidR="00B26C9B" w:rsidRPr="00B26C9B">
          <w:rPr>
            <w:rFonts w:ascii="Trebuchet MS" w:hAnsi="Trebuchet MS"/>
            <w:noProof/>
            <w:webHidden/>
            <w:sz w:val="20"/>
            <w:szCs w:val="20"/>
          </w:rPr>
          <w:tab/>
        </w:r>
        <w:r w:rsidR="007C6016" w:rsidRPr="007C6016">
          <w:rPr>
            <w:rFonts w:ascii="Trebuchet MS" w:hAnsi="Trebuchet MS"/>
            <w:noProof/>
            <w:webHidden/>
            <w:sz w:val="20"/>
            <w:szCs w:val="20"/>
          </w:rPr>
          <w:t>3</w:t>
        </w:r>
      </w:hyperlink>
    </w:p>
    <w:p w:rsidR="007C6016" w:rsidRPr="007C6016" w:rsidRDefault="007C6016" w:rsidP="000761BA">
      <w:pPr>
        <w:pStyle w:val="Spistreci1"/>
        <w:rPr>
          <w:rFonts w:ascii="Trebuchet MS" w:hAnsi="Trebuchet MS"/>
          <w:noProof/>
          <w:sz w:val="20"/>
          <w:szCs w:val="20"/>
          <w:lang w:eastAsia="pl-PL"/>
        </w:rPr>
      </w:pPr>
      <w:hyperlink w:anchor="_Toc515208599" w:history="1">
        <w:r w:rsidRPr="007C6016">
          <w:rPr>
            <w:rStyle w:val="Hipercze"/>
            <w:rFonts w:ascii="Trebuchet MS" w:hAnsi="Trebuchet MS"/>
            <w:noProof/>
            <w:sz w:val="20"/>
            <w:szCs w:val="20"/>
          </w:rPr>
          <w:t>II. Definicje</w:t>
        </w:r>
        <w:r w:rsidRPr="007C6016">
          <w:rPr>
            <w:rFonts w:ascii="Trebuchet MS" w:hAnsi="Trebuchet MS"/>
            <w:noProof/>
            <w:webHidden/>
            <w:sz w:val="20"/>
            <w:szCs w:val="20"/>
          </w:rPr>
          <w:tab/>
          <w:t>4</w:t>
        </w:r>
      </w:hyperlink>
    </w:p>
    <w:p w:rsidR="003B595C" w:rsidRPr="007C6016" w:rsidRDefault="003B595C" w:rsidP="000761BA">
      <w:pPr>
        <w:pStyle w:val="Spistreci1"/>
        <w:rPr>
          <w:rFonts w:ascii="Trebuchet MS" w:hAnsi="Trebuchet MS"/>
          <w:noProof/>
          <w:sz w:val="20"/>
          <w:szCs w:val="20"/>
          <w:lang w:eastAsia="pl-PL"/>
        </w:rPr>
      </w:pPr>
      <w:hyperlink w:anchor="_Toc515208599" w:history="1">
        <w:r w:rsidRPr="007C6016">
          <w:rPr>
            <w:rStyle w:val="Hipercze"/>
            <w:rFonts w:ascii="Trebuchet MS" w:hAnsi="Trebuchet MS"/>
            <w:noProof/>
            <w:sz w:val="20"/>
            <w:szCs w:val="20"/>
          </w:rPr>
          <w:t>III. Zakres stosowania</w:t>
        </w:r>
        <w:r w:rsidRPr="007C6016">
          <w:rPr>
            <w:rFonts w:ascii="Trebuchet MS" w:hAnsi="Trebuchet MS"/>
            <w:noProof/>
            <w:webHidden/>
            <w:sz w:val="20"/>
            <w:szCs w:val="20"/>
          </w:rPr>
          <w:tab/>
        </w:r>
        <w:r w:rsidR="005E479E">
          <w:rPr>
            <w:rFonts w:ascii="Trebuchet MS" w:hAnsi="Trebuchet MS"/>
            <w:noProof/>
            <w:webHidden/>
            <w:sz w:val="20"/>
            <w:szCs w:val="20"/>
          </w:rPr>
          <w:t>7</w:t>
        </w:r>
      </w:hyperlink>
    </w:p>
    <w:p w:rsidR="003B595C" w:rsidRPr="007C6016" w:rsidRDefault="003B595C" w:rsidP="000761BA">
      <w:pPr>
        <w:pStyle w:val="Spistreci1"/>
        <w:rPr>
          <w:rFonts w:ascii="Trebuchet MS" w:hAnsi="Trebuchet MS"/>
          <w:noProof/>
          <w:sz w:val="20"/>
          <w:szCs w:val="20"/>
          <w:lang w:eastAsia="pl-PL"/>
        </w:rPr>
      </w:pPr>
      <w:hyperlink w:anchor="_Toc515208600" w:history="1">
        <w:r w:rsidRPr="007C6016">
          <w:rPr>
            <w:rStyle w:val="Hipercze"/>
            <w:rFonts w:ascii="Trebuchet MS" w:hAnsi="Trebuchet MS"/>
            <w:noProof/>
            <w:sz w:val="20"/>
            <w:szCs w:val="20"/>
          </w:rPr>
          <w:t>IV. Wykaz budynków, pomieszczeń lub części pomieszczeń, tworzących obszar, w którym przetwarzane są dane osobowe</w:t>
        </w:r>
        <w:r w:rsidRPr="007C6016">
          <w:rPr>
            <w:rFonts w:ascii="Trebuchet MS" w:hAnsi="Trebuchet MS"/>
            <w:noProof/>
            <w:webHidden/>
            <w:sz w:val="20"/>
            <w:szCs w:val="20"/>
          </w:rPr>
          <w:tab/>
        </w:r>
        <w:r w:rsidR="00E13918">
          <w:rPr>
            <w:rFonts w:ascii="Trebuchet MS" w:hAnsi="Trebuchet MS"/>
            <w:noProof/>
            <w:webHidden/>
            <w:sz w:val="20"/>
            <w:szCs w:val="20"/>
          </w:rPr>
          <w:t>9</w:t>
        </w:r>
      </w:hyperlink>
    </w:p>
    <w:p w:rsidR="003B595C" w:rsidRPr="007C6016" w:rsidRDefault="003B595C" w:rsidP="000761BA">
      <w:pPr>
        <w:pStyle w:val="Spistreci1"/>
        <w:rPr>
          <w:rFonts w:ascii="Trebuchet MS" w:hAnsi="Trebuchet MS"/>
          <w:noProof/>
          <w:sz w:val="20"/>
          <w:szCs w:val="20"/>
          <w:lang w:eastAsia="pl-PL"/>
        </w:rPr>
      </w:pPr>
      <w:hyperlink w:anchor="_Toc515208601" w:history="1">
        <w:r w:rsidRPr="007C6016">
          <w:rPr>
            <w:rStyle w:val="Hipercze"/>
            <w:rFonts w:ascii="Trebuchet MS" w:hAnsi="Trebuchet MS"/>
            <w:noProof/>
            <w:sz w:val="20"/>
            <w:szCs w:val="20"/>
          </w:rPr>
          <w:t>V. Wykaz programów zastosowanych  do przetwarzania danych osobowych</w:t>
        </w:r>
        <w:r w:rsidRPr="007C6016">
          <w:rPr>
            <w:rFonts w:ascii="Trebuchet MS" w:hAnsi="Trebuchet MS"/>
            <w:noProof/>
            <w:webHidden/>
            <w:sz w:val="20"/>
            <w:szCs w:val="20"/>
          </w:rPr>
          <w:tab/>
        </w:r>
        <w:r w:rsidR="00E13918">
          <w:rPr>
            <w:rFonts w:ascii="Trebuchet MS" w:hAnsi="Trebuchet MS"/>
            <w:noProof/>
            <w:webHidden/>
            <w:sz w:val="20"/>
            <w:szCs w:val="20"/>
          </w:rPr>
          <w:t>10</w:t>
        </w:r>
      </w:hyperlink>
    </w:p>
    <w:p w:rsidR="003B595C" w:rsidRPr="007C6016" w:rsidRDefault="003B595C" w:rsidP="000761BA">
      <w:pPr>
        <w:pStyle w:val="Spistreci1"/>
        <w:rPr>
          <w:rFonts w:ascii="Trebuchet MS" w:hAnsi="Trebuchet MS"/>
          <w:noProof/>
          <w:sz w:val="20"/>
          <w:szCs w:val="20"/>
          <w:lang w:eastAsia="pl-PL"/>
        </w:rPr>
      </w:pPr>
      <w:hyperlink w:anchor="_Toc515208602" w:history="1">
        <w:r w:rsidRPr="007C6016">
          <w:rPr>
            <w:rStyle w:val="Hipercze"/>
            <w:rFonts w:ascii="Trebuchet MS" w:hAnsi="Trebuchet MS"/>
            <w:noProof/>
            <w:sz w:val="20"/>
            <w:szCs w:val="20"/>
          </w:rPr>
          <w:t>VI. Zakres danych przetwarzanych w poszczególnych aplikacjach</w:t>
        </w:r>
        <w:r w:rsidRPr="007C6016">
          <w:rPr>
            <w:rFonts w:ascii="Trebuchet MS" w:hAnsi="Trebuchet MS"/>
            <w:noProof/>
            <w:webHidden/>
            <w:sz w:val="20"/>
            <w:szCs w:val="20"/>
          </w:rPr>
          <w:tab/>
        </w:r>
        <w:r w:rsidR="00646CFA">
          <w:rPr>
            <w:rFonts w:ascii="Trebuchet MS" w:hAnsi="Trebuchet MS"/>
            <w:noProof/>
            <w:webHidden/>
            <w:sz w:val="20"/>
            <w:szCs w:val="20"/>
          </w:rPr>
          <w:t>11</w:t>
        </w:r>
      </w:hyperlink>
    </w:p>
    <w:p w:rsidR="003B595C" w:rsidRPr="007C6016" w:rsidRDefault="003B595C" w:rsidP="000761BA">
      <w:pPr>
        <w:pStyle w:val="Spistreci1"/>
        <w:rPr>
          <w:rFonts w:ascii="Trebuchet MS" w:hAnsi="Trebuchet MS"/>
          <w:noProof/>
          <w:sz w:val="20"/>
          <w:szCs w:val="20"/>
          <w:lang w:eastAsia="pl-PL"/>
        </w:rPr>
      </w:pPr>
      <w:hyperlink w:anchor="_Toc515208603" w:history="1">
        <w:r w:rsidRPr="007C6016">
          <w:rPr>
            <w:rStyle w:val="Hipercze"/>
            <w:rFonts w:ascii="Trebuchet MS" w:hAnsi="Trebuchet MS"/>
            <w:noProof/>
            <w:sz w:val="20"/>
            <w:szCs w:val="20"/>
          </w:rPr>
          <w:t>VII. Środki techniczne i organizac</w:t>
        </w:r>
        <w:r w:rsidR="009D6D6D">
          <w:rPr>
            <w:rStyle w:val="Hipercze"/>
            <w:rFonts w:ascii="Trebuchet MS" w:hAnsi="Trebuchet MS"/>
            <w:noProof/>
            <w:sz w:val="20"/>
            <w:szCs w:val="20"/>
          </w:rPr>
          <w:t xml:space="preserve">yjne niezbędne  dla zapewnienia </w:t>
        </w:r>
        <w:r w:rsidRPr="007C6016">
          <w:rPr>
            <w:rStyle w:val="Hipercze"/>
            <w:rFonts w:ascii="Trebuchet MS" w:hAnsi="Trebuchet MS"/>
            <w:noProof/>
            <w:sz w:val="20"/>
            <w:szCs w:val="20"/>
          </w:rPr>
          <w:t>poufności, integralności, rozliczalności i dostępności przetwarzania danych</w:t>
        </w:r>
        <w:r w:rsidRPr="007C6016">
          <w:rPr>
            <w:rFonts w:ascii="Trebuchet MS" w:hAnsi="Trebuchet MS"/>
            <w:noProof/>
            <w:webHidden/>
            <w:sz w:val="20"/>
            <w:szCs w:val="20"/>
          </w:rPr>
          <w:tab/>
        </w:r>
        <w:r w:rsidR="00646CFA">
          <w:rPr>
            <w:rFonts w:ascii="Trebuchet MS" w:hAnsi="Trebuchet MS"/>
            <w:noProof/>
            <w:webHidden/>
            <w:sz w:val="20"/>
            <w:szCs w:val="20"/>
          </w:rPr>
          <w:t>12</w:t>
        </w:r>
      </w:hyperlink>
    </w:p>
    <w:p w:rsidR="003B595C" w:rsidRPr="007C6016" w:rsidRDefault="003B595C" w:rsidP="000761BA">
      <w:pPr>
        <w:pStyle w:val="Spistreci1"/>
        <w:rPr>
          <w:rFonts w:ascii="Trebuchet MS" w:hAnsi="Trebuchet MS"/>
          <w:noProof/>
          <w:sz w:val="20"/>
          <w:szCs w:val="20"/>
          <w:lang w:eastAsia="pl-PL"/>
        </w:rPr>
      </w:pPr>
      <w:hyperlink w:anchor="_Toc515208604" w:history="1">
        <w:r w:rsidRPr="007C6016">
          <w:rPr>
            <w:rStyle w:val="Hipercze"/>
            <w:rFonts w:ascii="Trebuchet MS" w:hAnsi="Trebuchet MS"/>
            <w:noProof/>
            <w:sz w:val="20"/>
            <w:szCs w:val="20"/>
          </w:rPr>
          <w:t>VIII. Instrukcja postępowania w przypadku zagrożeń  i incydentów zagrażających bezpieczeństwu  danych osobowych</w:t>
        </w:r>
        <w:r w:rsidRPr="007C6016">
          <w:rPr>
            <w:rFonts w:ascii="Trebuchet MS" w:hAnsi="Trebuchet MS"/>
            <w:noProof/>
            <w:webHidden/>
            <w:sz w:val="20"/>
            <w:szCs w:val="20"/>
          </w:rPr>
          <w:tab/>
        </w:r>
        <w:r w:rsidRPr="007C6016">
          <w:rPr>
            <w:rFonts w:ascii="Trebuchet MS" w:hAnsi="Trebuchet MS"/>
            <w:noProof/>
            <w:webHidden/>
            <w:sz w:val="20"/>
            <w:szCs w:val="20"/>
          </w:rPr>
          <w:fldChar w:fldCharType="begin"/>
        </w:r>
        <w:r w:rsidRPr="007C6016">
          <w:rPr>
            <w:rFonts w:ascii="Trebuchet MS" w:hAnsi="Trebuchet MS"/>
            <w:noProof/>
            <w:webHidden/>
            <w:sz w:val="20"/>
            <w:szCs w:val="20"/>
          </w:rPr>
          <w:instrText xml:space="preserve"> PAGEREF _Toc515208604 \h </w:instrText>
        </w:r>
        <w:r w:rsidR="0027295E" w:rsidRPr="007C6016">
          <w:rPr>
            <w:rFonts w:ascii="Trebuchet MS" w:hAnsi="Trebuchet MS"/>
            <w:noProof/>
            <w:sz w:val="20"/>
            <w:szCs w:val="20"/>
          </w:rPr>
        </w:r>
        <w:r w:rsidRPr="007C6016">
          <w:rPr>
            <w:rFonts w:ascii="Trebuchet MS" w:hAnsi="Trebuchet MS"/>
            <w:noProof/>
            <w:webHidden/>
            <w:sz w:val="20"/>
            <w:szCs w:val="20"/>
          </w:rPr>
          <w:fldChar w:fldCharType="separate"/>
        </w:r>
        <w:r w:rsidRPr="007C6016">
          <w:rPr>
            <w:rFonts w:ascii="Trebuchet MS" w:hAnsi="Trebuchet MS"/>
            <w:noProof/>
            <w:webHidden/>
            <w:sz w:val="20"/>
            <w:szCs w:val="20"/>
          </w:rPr>
          <w:t>1</w:t>
        </w:r>
        <w:r w:rsidR="00646CFA">
          <w:rPr>
            <w:rFonts w:ascii="Trebuchet MS" w:hAnsi="Trebuchet MS"/>
            <w:noProof/>
            <w:webHidden/>
            <w:sz w:val="20"/>
            <w:szCs w:val="20"/>
          </w:rPr>
          <w:t>4</w:t>
        </w:r>
        <w:r w:rsidRPr="007C6016">
          <w:rPr>
            <w:rFonts w:ascii="Trebuchet MS" w:hAnsi="Trebuchet MS"/>
            <w:noProof/>
            <w:webHidden/>
            <w:sz w:val="20"/>
            <w:szCs w:val="20"/>
          </w:rPr>
          <w:fldChar w:fldCharType="end"/>
        </w:r>
      </w:hyperlink>
    </w:p>
    <w:p w:rsidR="003B595C" w:rsidRPr="007C6016" w:rsidRDefault="003B595C" w:rsidP="000761BA">
      <w:pPr>
        <w:pStyle w:val="Spistreci1"/>
        <w:rPr>
          <w:rFonts w:ascii="Trebuchet MS" w:hAnsi="Trebuchet MS"/>
          <w:noProof/>
          <w:sz w:val="20"/>
          <w:szCs w:val="20"/>
          <w:lang w:eastAsia="pl-PL"/>
        </w:rPr>
      </w:pPr>
      <w:hyperlink w:anchor="_Toc515208605" w:history="1">
        <w:r w:rsidRPr="007C6016">
          <w:rPr>
            <w:rStyle w:val="Hipercze"/>
            <w:rFonts w:ascii="Trebuchet MS" w:hAnsi="Trebuchet MS"/>
            <w:noProof/>
            <w:sz w:val="20"/>
            <w:szCs w:val="20"/>
          </w:rPr>
          <w:t>IX. Zadania Administratora Danych</w:t>
        </w:r>
        <w:r w:rsidRPr="007C6016">
          <w:rPr>
            <w:rFonts w:ascii="Trebuchet MS" w:hAnsi="Trebuchet MS"/>
            <w:noProof/>
            <w:webHidden/>
            <w:sz w:val="20"/>
            <w:szCs w:val="20"/>
          </w:rPr>
          <w:tab/>
        </w:r>
        <w:r w:rsidRPr="007C6016">
          <w:rPr>
            <w:rFonts w:ascii="Trebuchet MS" w:hAnsi="Trebuchet MS"/>
            <w:noProof/>
            <w:webHidden/>
            <w:sz w:val="20"/>
            <w:szCs w:val="20"/>
          </w:rPr>
          <w:fldChar w:fldCharType="begin"/>
        </w:r>
        <w:r w:rsidRPr="007C6016">
          <w:rPr>
            <w:rFonts w:ascii="Trebuchet MS" w:hAnsi="Trebuchet MS"/>
            <w:noProof/>
            <w:webHidden/>
            <w:sz w:val="20"/>
            <w:szCs w:val="20"/>
          </w:rPr>
          <w:instrText xml:space="preserve"> PAGEREF _Toc515208605 \h </w:instrText>
        </w:r>
        <w:r w:rsidR="0027295E" w:rsidRPr="007C6016">
          <w:rPr>
            <w:rFonts w:ascii="Trebuchet MS" w:hAnsi="Trebuchet MS"/>
            <w:noProof/>
            <w:sz w:val="20"/>
            <w:szCs w:val="20"/>
          </w:rPr>
        </w:r>
        <w:r w:rsidRPr="007C6016">
          <w:rPr>
            <w:rFonts w:ascii="Trebuchet MS" w:hAnsi="Trebuchet MS"/>
            <w:noProof/>
            <w:webHidden/>
            <w:sz w:val="20"/>
            <w:szCs w:val="20"/>
          </w:rPr>
          <w:fldChar w:fldCharType="separate"/>
        </w:r>
        <w:r w:rsidRPr="007C6016">
          <w:rPr>
            <w:rFonts w:ascii="Trebuchet MS" w:hAnsi="Trebuchet MS"/>
            <w:noProof/>
            <w:webHidden/>
            <w:sz w:val="20"/>
            <w:szCs w:val="20"/>
          </w:rPr>
          <w:t>1</w:t>
        </w:r>
        <w:r w:rsidR="00646CFA">
          <w:rPr>
            <w:rFonts w:ascii="Trebuchet MS" w:hAnsi="Trebuchet MS"/>
            <w:noProof/>
            <w:webHidden/>
            <w:sz w:val="20"/>
            <w:szCs w:val="20"/>
          </w:rPr>
          <w:t>6</w:t>
        </w:r>
        <w:r w:rsidRPr="007C6016">
          <w:rPr>
            <w:rFonts w:ascii="Trebuchet MS" w:hAnsi="Trebuchet MS"/>
            <w:noProof/>
            <w:webHidden/>
            <w:sz w:val="20"/>
            <w:szCs w:val="20"/>
          </w:rPr>
          <w:fldChar w:fldCharType="end"/>
        </w:r>
      </w:hyperlink>
    </w:p>
    <w:p w:rsidR="003B595C" w:rsidRPr="007C6016" w:rsidRDefault="003B595C" w:rsidP="000761BA">
      <w:pPr>
        <w:pStyle w:val="Spistreci1"/>
        <w:rPr>
          <w:rFonts w:ascii="Trebuchet MS" w:hAnsi="Trebuchet MS"/>
          <w:noProof/>
          <w:sz w:val="20"/>
          <w:szCs w:val="20"/>
          <w:lang w:eastAsia="pl-PL"/>
        </w:rPr>
      </w:pPr>
      <w:hyperlink w:anchor="_Toc515208606" w:history="1">
        <w:r w:rsidRPr="007C6016">
          <w:rPr>
            <w:rStyle w:val="Hipercze"/>
            <w:rFonts w:ascii="Trebuchet MS" w:hAnsi="Trebuchet MS"/>
            <w:noProof/>
            <w:sz w:val="20"/>
            <w:szCs w:val="20"/>
          </w:rPr>
          <w:t>X. Zadania Inspektora Ochrony Danych</w:t>
        </w:r>
        <w:r w:rsidRPr="007C6016">
          <w:rPr>
            <w:rFonts w:ascii="Trebuchet MS" w:hAnsi="Trebuchet MS"/>
            <w:noProof/>
            <w:webHidden/>
            <w:sz w:val="20"/>
            <w:szCs w:val="20"/>
          </w:rPr>
          <w:tab/>
        </w:r>
        <w:r w:rsidR="00127568">
          <w:rPr>
            <w:rFonts w:ascii="Trebuchet MS" w:hAnsi="Trebuchet MS"/>
            <w:noProof/>
            <w:webHidden/>
            <w:sz w:val="20"/>
            <w:szCs w:val="20"/>
          </w:rPr>
          <w:t>1</w:t>
        </w:r>
        <w:r w:rsidR="00646CFA">
          <w:rPr>
            <w:rFonts w:ascii="Trebuchet MS" w:hAnsi="Trebuchet MS"/>
            <w:noProof/>
            <w:webHidden/>
            <w:sz w:val="20"/>
            <w:szCs w:val="20"/>
          </w:rPr>
          <w:t>7</w:t>
        </w:r>
      </w:hyperlink>
    </w:p>
    <w:p w:rsidR="003B595C" w:rsidRPr="007C6016" w:rsidRDefault="003B595C" w:rsidP="000761BA">
      <w:pPr>
        <w:pStyle w:val="Spistreci1"/>
        <w:rPr>
          <w:rFonts w:ascii="Trebuchet MS" w:hAnsi="Trebuchet MS"/>
          <w:noProof/>
          <w:sz w:val="20"/>
          <w:szCs w:val="20"/>
          <w:lang w:eastAsia="pl-PL"/>
        </w:rPr>
      </w:pPr>
      <w:hyperlink w:anchor="_Toc515208607" w:history="1">
        <w:r w:rsidRPr="007C6016">
          <w:rPr>
            <w:rStyle w:val="Hipercze"/>
            <w:rFonts w:ascii="Trebuchet MS" w:hAnsi="Trebuchet MS"/>
            <w:noProof/>
            <w:sz w:val="20"/>
            <w:szCs w:val="20"/>
          </w:rPr>
          <w:t>XI. Zadania Administratora Systemu Informatycznego</w:t>
        </w:r>
        <w:r w:rsidRPr="007C6016">
          <w:rPr>
            <w:rFonts w:ascii="Trebuchet MS" w:hAnsi="Trebuchet MS"/>
            <w:noProof/>
            <w:webHidden/>
            <w:sz w:val="20"/>
            <w:szCs w:val="20"/>
          </w:rPr>
          <w:tab/>
        </w:r>
        <w:r w:rsidR="00646CFA">
          <w:rPr>
            <w:rFonts w:ascii="Trebuchet MS" w:hAnsi="Trebuchet MS"/>
            <w:noProof/>
            <w:webHidden/>
            <w:sz w:val="20"/>
            <w:szCs w:val="20"/>
          </w:rPr>
          <w:t>18</w:t>
        </w:r>
      </w:hyperlink>
    </w:p>
    <w:p w:rsidR="003B595C" w:rsidRPr="007C6016" w:rsidRDefault="003B595C" w:rsidP="000761BA">
      <w:pPr>
        <w:pStyle w:val="Spistreci1"/>
        <w:rPr>
          <w:rFonts w:ascii="Trebuchet MS" w:hAnsi="Trebuchet MS"/>
          <w:noProof/>
          <w:sz w:val="20"/>
          <w:szCs w:val="20"/>
          <w:lang w:eastAsia="pl-PL"/>
        </w:rPr>
      </w:pPr>
      <w:hyperlink w:anchor="_Toc515208609" w:history="1">
        <w:r w:rsidRPr="007C6016">
          <w:rPr>
            <w:rStyle w:val="Hipercze"/>
            <w:rFonts w:ascii="Trebuchet MS" w:hAnsi="Trebuchet MS"/>
            <w:noProof/>
            <w:sz w:val="20"/>
            <w:szCs w:val="20"/>
          </w:rPr>
          <w:t>XI</w:t>
        </w:r>
        <w:r w:rsidR="00930C83">
          <w:rPr>
            <w:rStyle w:val="Hipercze"/>
            <w:rFonts w:ascii="Trebuchet MS" w:hAnsi="Trebuchet MS"/>
            <w:noProof/>
            <w:sz w:val="20"/>
            <w:szCs w:val="20"/>
          </w:rPr>
          <w:t>I</w:t>
        </w:r>
        <w:r w:rsidRPr="007C6016">
          <w:rPr>
            <w:rStyle w:val="Hipercze"/>
            <w:rFonts w:ascii="Trebuchet MS" w:hAnsi="Trebuchet MS"/>
            <w:noProof/>
            <w:sz w:val="20"/>
            <w:szCs w:val="20"/>
          </w:rPr>
          <w:t>. Szkolenia użytkowników</w:t>
        </w:r>
        <w:r w:rsidRPr="007C6016">
          <w:rPr>
            <w:rFonts w:ascii="Trebuchet MS" w:hAnsi="Trebuchet MS"/>
            <w:noProof/>
            <w:webHidden/>
            <w:sz w:val="20"/>
            <w:szCs w:val="20"/>
          </w:rPr>
          <w:tab/>
        </w:r>
        <w:r w:rsidR="00646CFA">
          <w:rPr>
            <w:rFonts w:ascii="Trebuchet MS" w:hAnsi="Trebuchet MS"/>
            <w:noProof/>
            <w:webHidden/>
            <w:sz w:val="20"/>
            <w:szCs w:val="20"/>
          </w:rPr>
          <w:t>19</w:t>
        </w:r>
      </w:hyperlink>
    </w:p>
    <w:p w:rsidR="003B595C" w:rsidRPr="007C6016" w:rsidRDefault="003B595C" w:rsidP="000761BA">
      <w:pPr>
        <w:pStyle w:val="Spistreci1"/>
        <w:rPr>
          <w:rFonts w:ascii="Trebuchet MS" w:hAnsi="Trebuchet MS"/>
          <w:noProof/>
          <w:sz w:val="20"/>
          <w:szCs w:val="20"/>
          <w:lang w:eastAsia="pl-PL"/>
        </w:rPr>
      </w:pPr>
      <w:hyperlink w:anchor="_Toc515208610" w:history="1">
        <w:r w:rsidRPr="007C6016">
          <w:rPr>
            <w:rStyle w:val="Hipercze"/>
            <w:rFonts w:ascii="Trebuchet MS" w:hAnsi="Trebuchet MS"/>
            <w:noProof/>
            <w:sz w:val="20"/>
            <w:szCs w:val="20"/>
          </w:rPr>
          <w:t>XI</w:t>
        </w:r>
        <w:r w:rsidR="00646CFA">
          <w:rPr>
            <w:rStyle w:val="Hipercze"/>
            <w:rFonts w:ascii="Trebuchet MS" w:hAnsi="Trebuchet MS"/>
            <w:noProof/>
            <w:sz w:val="20"/>
            <w:szCs w:val="20"/>
          </w:rPr>
          <w:t>II</w:t>
        </w:r>
        <w:r w:rsidRPr="007C6016">
          <w:rPr>
            <w:rStyle w:val="Hipercze"/>
            <w:rFonts w:ascii="Trebuchet MS" w:hAnsi="Trebuchet MS"/>
            <w:noProof/>
            <w:sz w:val="20"/>
            <w:szCs w:val="20"/>
          </w:rPr>
          <w:t>. Zarządzanie systemem informatycznym</w:t>
        </w:r>
        <w:r w:rsidRPr="007C6016">
          <w:rPr>
            <w:rFonts w:ascii="Trebuchet MS" w:hAnsi="Trebuchet MS"/>
            <w:noProof/>
            <w:webHidden/>
            <w:sz w:val="20"/>
            <w:szCs w:val="20"/>
          </w:rPr>
          <w:tab/>
        </w:r>
        <w:r w:rsidRPr="007C6016">
          <w:rPr>
            <w:rFonts w:ascii="Trebuchet MS" w:hAnsi="Trebuchet MS"/>
            <w:noProof/>
            <w:webHidden/>
            <w:sz w:val="20"/>
            <w:szCs w:val="20"/>
          </w:rPr>
          <w:fldChar w:fldCharType="begin"/>
        </w:r>
        <w:r w:rsidRPr="007C6016">
          <w:rPr>
            <w:rFonts w:ascii="Trebuchet MS" w:hAnsi="Trebuchet MS"/>
            <w:noProof/>
            <w:webHidden/>
            <w:sz w:val="20"/>
            <w:szCs w:val="20"/>
          </w:rPr>
          <w:instrText xml:space="preserve"> PAGEREF _Toc515208610 \h </w:instrText>
        </w:r>
        <w:r w:rsidR="0027295E" w:rsidRPr="007C6016">
          <w:rPr>
            <w:rFonts w:ascii="Trebuchet MS" w:hAnsi="Trebuchet MS"/>
            <w:noProof/>
            <w:sz w:val="20"/>
            <w:szCs w:val="20"/>
          </w:rPr>
        </w:r>
        <w:r w:rsidRPr="007C6016">
          <w:rPr>
            <w:rFonts w:ascii="Trebuchet MS" w:hAnsi="Trebuchet MS"/>
            <w:noProof/>
            <w:webHidden/>
            <w:sz w:val="20"/>
            <w:szCs w:val="20"/>
          </w:rPr>
          <w:fldChar w:fldCharType="separate"/>
        </w:r>
        <w:r w:rsidRPr="007C6016">
          <w:rPr>
            <w:rFonts w:ascii="Trebuchet MS" w:hAnsi="Trebuchet MS"/>
            <w:noProof/>
            <w:webHidden/>
            <w:sz w:val="20"/>
            <w:szCs w:val="20"/>
          </w:rPr>
          <w:t>2</w:t>
        </w:r>
        <w:r w:rsidR="00646CFA">
          <w:rPr>
            <w:rFonts w:ascii="Trebuchet MS" w:hAnsi="Trebuchet MS"/>
            <w:noProof/>
            <w:webHidden/>
            <w:sz w:val="20"/>
            <w:szCs w:val="20"/>
          </w:rPr>
          <w:t>0</w:t>
        </w:r>
        <w:r w:rsidRPr="007C6016">
          <w:rPr>
            <w:rFonts w:ascii="Trebuchet MS" w:hAnsi="Trebuchet MS"/>
            <w:noProof/>
            <w:webHidden/>
            <w:sz w:val="20"/>
            <w:szCs w:val="20"/>
          </w:rPr>
          <w:fldChar w:fldCharType="end"/>
        </w:r>
      </w:hyperlink>
    </w:p>
    <w:p w:rsidR="003B595C" w:rsidRPr="007C6016" w:rsidRDefault="003B595C" w:rsidP="000761BA">
      <w:pPr>
        <w:pStyle w:val="Spistreci1"/>
        <w:rPr>
          <w:rFonts w:ascii="Trebuchet MS" w:hAnsi="Trebuchet MS"/>
          <w:noProof/>
          <w:sz w:val="20"/>
          <w:szCs w:val="20"/>
          <w:lang w:eastAsia="pl-PL"/>
        </w:rPr>
      </w:pPr>
      <w:hyperlink w:anchor="_Toc515208611" w:history="1">
        <w:r w:rsidRPr="007C6016">
          <w:rPr>
            <w:rStyle w:val="Hipercze"/>
            <w:rFonts w:ascii="Trebuchet MS" w:hAnsi="Trebuchet MS"/>
            <w:noProof/>
            <w:sz w:val="20"/>
            <w:szCs w:val="20"/>
          </w:rPr>
          <w:t>X</w:t>
        </w:r>
        <w:r w:rsidR="00646CFA">
          <w:rPr>
            <w:rStyle w:val="Hipercze"/>
            <w:rFonts w:ascii="Trebuchet MS" w:hAnsi="Trebuchet MS"/>
            <w:noProof/>
            <w:sz w:val="20"/>
            <w:szCs w:val="20"/>
          </w:rPr>
          <w:t>I</w:t>
        </w:r>
        <w:r w:rsidR="00930C83">
          <w:rPr>
            <w:rStyle w:val="Hipercze"/>
            <w:rFonts w:ascii="Trebuchet MS" w:hAnsi="Trebuchet MS"/>
            <w:noProof/>
            <w:sz w:val="20"/>
            <w:szCs w:val="20"/>
          </w:rPr>
          <w:t>V</w:t>
        </w:r>
        <w:r w:rsidRPr="007C6016">
          <w:rPr>
            <w:rStyle w:val="Hipercze"/>
            <w:rFonts w:ascii="Trebuchet MS" w:hAnsi="Trebuchet MS"/>
            <w:noProof/>
            <w:sz w:val="20"/>
            <w:szCs w:val="20"/>
          </w:rPr>
          <w:t>. Postanowienia końcowe</w:t>
        </w:r>
        <w:r w:rsidRPr="007C6016">
          <w:rPr>
            <w:rFonts w:ascii="Trebuchet MS" w:hAnsi="Trebuchet MS"/>
            <w:noProof/>
            <w:webHidden/>
            <w:sz w:val="20"/>
            <w:szCs w:val="20"/>
          </w:rPr>
          <w:tab/>
        </w:r>
        <w:r w:rsidR="00265A9C">
          <w:rPr>
            <w:rFonts w:ascii="Trebuchet MS" w:hAnsi="Trebuchet MS"/>
            <w:noProof/>
            <w:webHidden/>
            <w:sz w:val="20"/>
            <w:szCs w:val="20"/>
          </w:rPr>
          <w:t>2</w:t>
        </w:r>
        <w:r w:rsidR="00646CFA">
          <w:rPr>
            <w:rFonts w:ascii="Trebuchet MS" w:hAnsi="Trebuchet MS"/>
            <w:noProof/>
            <w:webHidden/>
            <w:sz w:val="20"/>
            <w:szCs w:val="20"/>
          </w:rPr>
          <w:t>5</w:t>
        </w:r>
      </w:hyperlink>
    </w:p>
    <w:p w:rsidR="003B595C" w:rsidRPr="0087345D" w:rsidRDefault="003B595C" w:rsidP="000761BA">
      <w:pPr>
        <w:tabs>
          <w:tab w:val="left" w:pos="567"/>
          <w:tab w:val="right" w:leader="dot" w:pos="8504"/>
        </w:tabs>
        <w:spacing w:line="360" w:lineRule="auto"/>
        <w:rPr>
          <w:rFonts w:ascii="Trebuchet MS" w:hAnsi="Trebuchet MS"/>
        </w:rPr>
      </w:pPr>
      <w:r w:rsidRPr="007C6016">
        <w:rPr>
          <w:rFonts w:ascii="Trebuchet MS" w:hAnsi="Trebuchet MS"/>
          <w:sz w:val="20"/>
          <w:szCs w:val="20"/>
        </w:rPr>
        <w:fldChar w:fldCharType="end"/>
      </w:r>
    </w:p>
    <w:p w:rsidR="006A0843" w:rsidRPr="0087345D" w:rsidRDefault="006A0843" w:rsidP="000761BA">
      <w:pPr>
        <w:pStyle w:val="Nagwek1"/>
        <w:pageBreakBefore/>
        <w:spacing w:line="360" w:lineRule="auto"/>
        <w:ind w:firstLine="0"/>
        <w:jc w:val="center"/>
        <w:rPr>
          <w:rFonts w:ascii="Trebuchet MS" w:hAnsi="Trebuchet MS" w:cs="Trebuchet MS"/>
        </w:rPr>
      </w:pPr>
      <w:bookmarkStart w:id="0" w:name="_Toc515208598"/>
      <w:bookmarkStart w:id="1" w:name="__RefHeading___Toc411603211"/>
      <w:bookmarkEnd w:id="1"/>
      <w:r w:rsidRPr="0087345D">
        <w:rPr>
          <w:rFonts w:ascii="Trebuchet MS" w:hAnsi="Trebuchet MS"/>
        </w:rPr>
        <w:lastRenderedPageBreak/>
        <w:t>I. Wstęp</w:t>
      </w:r>
      <w:bookmarkEnd w:id="0"/>
    </w:p>
    <w:p w:rsidR="006A0843" w:rsidRPr="0087345D" w:rsidRDefault="006A0843" w:rsidP="000761BA">
      <w:pPr>
        <w:widowControl w:val="0"/>
        <w:shd w:val="clear" w:color="auto" w:fill="FFFFFF"/>
        <w:autoSpaceDE w:val="0"/>
        <w:spacing w:before="480" w:line="360" w:lineRule="auto"/>
        <w:jc w:val="center"/>
        <w:rPr>
          <w:rFonts w:ascii="Trebuchet MS" w:hAnsi="Trebuchet MS" w:cs="Trebuchet MS"/>
          <w:color w:val="000000"/>
          <w:spacing w:val="-1"/>
        </w:rPr>
      </w:pPr>
      <w:r w:rsidRPr="0087345D">
        <w:rPr>
          <w:rFonts w:ascii="Trebuchet MS" w:hAnsi="Trebuchet MS" w:cs="Trebuchet MS"/>
          <w:color w:val="000000"/>
        </w:rPr>
        <w:t>§ 1.</w:t>
      </w:r>
    </w:p>
    <w:p w:rsidR="006A0843" w:rsidRPr="0087345D" w:rsidRDefault="006A0843" w:rsidP="000761BA">
      <w:pPr>
        <w:widowControl w:val="0"/>
        <w:shd w:val="clear" w:color="auto" w:fill="FFFFFF"/>
        <w:autoSpaceDE w:val="0"/>
        <w:spacing w:before="240" w:line="360" w:lineRule="auto"/>
        <w:jc w:val="both"/>
        <w:rPr>
          <w:rFonts w:ascii="Trebuchet MS" w:hAnsi="Trebuchet MS" w:cs="Trebuchet MS"/>
          <w:color w:val="000000"/>
        </w:rPr>
      </w:pPr>
      <w:r w:rsidRPr="0087345D">
        <w:rPr>
          <w:rFonts w:ascii="Trebuchet MS" w:hAnsi="Trebuchet MS" w:cs="Trebuchet MS"/>
          <w:color w:val="000000"/>
          <w:spacing w:val="-1"/>
        </w:rPr>
        <w:t xml:space="preserve">Celem Polityki Bezpieczeństwa przetwarzania </w:t>
      </w:r>
      <w:r w:rsidR="00DB38A2" w:rsidRPr="0087345D">
        <w:rPr>
          <w:rFonts w:ascii="Trebuchet MS" w:hAnsi="Trebuchet MS" w:cs="Trebuchet MS"/>
          <w:color w:val="000000"/>
          <w:spacing w:val="-1"/>
        </w:rPr>
        <w:t xml:space="preserve">i ochrony </w:t>
      </w:r>
      <w:r w:rsidRPr="0087345D">
        <w:rPr>
          <w:rFonts w:ascii="Trebuchet MS" w:hAnsi="Trebuchet MS" w:cs="Trebuchet MS"/>
          <w:color w:val="000000"/>
          <w:spacing w:val="-1"/>
        </w:rPr>
        <w:t xml:space="preserve">danych osobowych </w:t>
      </w:r>
      <w:r w:rsidR="00A775D3" w:rsidRPr="0087345D">
        <w:rPr>
          <w:rFonts w:ascii="Trebuchet MS" w:hAnsi="Trebuchet MS" w:cs="Trebuchet MS"/>
          <w:color w:val="000000"/>
          <w:spacing w:val="-1"/>
        </w:rPr>
        <w:br/>
      </w:r>
      <w:r w:rsidRPr="0087345D">
        <w:rPr>
          <w:rFonts w:ascii="Trebuchet MS" w:hAnsi="Trebuchet MS" w:cs="Trebuchet MS"/>
          <w:color w:val="000000"/>
          <w:spacing w:val="-1"/>
        </w:rPr>
        <w:t xml:space="preserve">w </w:t>
      </w:r>
      <w:r w:rsidR="009A708B" w:rsidRPr="009A708B">
        <w:rPr>
          <w:rFonts w:ascii="Trebuchet MS" w:hAnsi="Trebuchet MS" w:cs="Trebuchet MS"/>
          <w:color w:val="000000"/>
          <w:spacing w:val="-1"/>
        </w:rPr>
        <w:t>SPÓŁDZIELNI BUDOWLANO-MIESZKANIOWEJ "OPTYK"</w:t>
      </w:r>
      <w:r w:rsidR="00DA0FFE">
        <w:rPr>
          <w:rFonts w:ascii="Trebuchet MS" w:hAnsi="Trebuchet MS" w:cs="Trebuchet MS"/>
          <w:color w:val="000000"/>
          <w:spacing w:val="-1"/>
        </w:rPr>
        <w:t xml:space="preserve"> </w:t>
      </w:r>
      <w:r w:rsidR="00DA0FFE">
        <w:rPr>
          <w:rFonts w:ascii="Trebuchet MS" w:hAnsi="Trebuchet MS" w:cs="Trebuchet MS"/>
          <w:color w:val="FF0000"/>
          <w:spacing w:val="-1"/>
        </w:rPr>
        <w:t>(dalej: „SBM „OPTYK””)</w:t>
      </w:r>
      <w:r w:rsidRPr="0087345D">
        <w:rPr>
          <w:rFonts w:ascii="Trebuchet MS" w:hAnsi="Trebuchet MS" w:cs="Trebuchet MS"/>
          <w:color w:val="000000"/>
          <w:spacing w:val="-1"/>
        </w:rPr>
        <w:t xml:space="preserve">, zwanej dalej </w:t>
      </w:r>
      <w:r w:rsidR="00DA0FFE">
        <w:rPr>
          <w:rFonts w:ascii="Trebuchet MS" w:hAnsi="Trebuchet MS" w:cs="Trebuchet MS"/>
          <w:color w:val="FF0000"/>
          <w:spacing w:val="-1"/>
        </w:rPr>
        <w:t>„</w:t>
      </w:r>
      <w:r w:rsidRPr="0087345D">
        <w:rPr>
          <w:rFonts w:ascii="Trebuchet MS" w:hAnsi="Trebuchet MS" w:cs="Trebuchet MS"/>
          <w:color w:val="000000"/>
          <w:spacing w:val="-1"/>
        </w:rPr>
        <w:t>Polityką Bezpieczeństwa</w:t>
      </w:r>
      <w:r w:rsidR="00DA0FFE">
        <w:rPr>
          <w:rFonts w:ascii="Trebuchet MS" w:hAnsi="Trebuchet MS" w:cs="Trebuchet MS"/>
          <w:color w:val="000000"/>
          <w:spacing w:val="-1"/>
        </w:rPr>
        <w:t>”</w:t>
      </w:r>
      <w:r w:rsidRPr="0087345D">
        <w:rPr>
          <w:rFonts w:ascii="Trebuchet MS" w:hAnsi="Trebuchet MS" w:cs="Trebuchet MS"/>
          <w:color w:val="000000"/>
          <w:spacing w:val="-1"/>
        </w:rPr>
        <w:t xml:space="preserve">, jest uzyskanie </w:t>
      </w:r>
      <w:r w:rsidRPr="0087345D">
        <w:rPr>
          <w:rFonts w:ascii="Trebuchet MS" w:hAnsi="Trebuchet MS" w:cs="Trebuchet MS"/>
          <w:color w:val="000000"/>
          <w:spacing w:val="3"/>
        </w:rPr>
        <w:t xml:space="preserve">optymalnego i zgodnego z wymogami obowiązujących aktów prawnych, sposobu przetwarzania w </w:t>
      </w:r>
      <w:r w:rsidR="009A708B">
        <w:rPr>
          <w:rFonts w:ascii="Trebuchet MS" w:hAnsi="Trebuchet MS" w:cs="Trebuchet MS"/>
          <w:color w:val="000000"/>
          <w:spacing w:val="3"/>
        </w:rPr>
        <w:t>SBM „OPTYK”</w:t>
      </w:r>
      <w:r w:rsidRPr="0087345D">
        <w:rPr>
          <w:rFonts w:ascii="Trebuchet MS" w:hAnsi="Trebuchet MS" w:cs="Trebuchet MS"/>
          <w:color w:val="000000"/>
        </w:rPr>
        <w:t xml:space="preserve"> informacji zawierających dane osobowe, a przede wszystkim zapewnienie ochrony danych osobowych przetwarzanych </w:t>
      </w:r>
      <w:r w:rsidRPr="0087345D">
        <w:rPr>
          <w:rFonts w:ascii="Trebuchet MS" w:hAnsi="Trebuchet MS" w:cs="Trebuchet MS"/>
          <w:color w:val="000000"/>
          <w:spacing w:val="-1"/>
        </w:rPr>
        <w:t xml:space="preserve">w </w:t>
      </w:r>
      <w:r w:rsidR="009A708B">
        <w:rPr>
          <w:rFonts w:ascii="Trebuchet MS" w:hAnsi="Trebuchet MS" w:cs="Trebuchet MS"/>
          <w:color w:val="000000"/>
          <w:spacing w:val="-1"/>
        </w:rPr>
        <w:t>SBM „OPTYK”</w:t>
      </w:r>
      <w:r w:rsidRPr="0087345D">
        <w:rPr>
          <w:rFonts w:ascii="Trebuchet MS" w:hAnsi="Trebuchet MS" w:cs="Trebuchet MS"/>
          <w:color w:val="000000"/>
          <w:spacing w:val="-1"/>
        </w:rPr>
        <w:t xml:space="preserve"> przed wszelkiego rodzaju zagrożeniami, tak zewnętrznymi jak i wewnętrznymi.</w:t>
      </w:r>
    </w:p>
    <w:p w:rsidR="006A0843" w:rsidRPr="0087345D" w:rsidRDefault="006A0843" w:rsidP="000761BA">
      <w:pPr>
        <w:widowControl w:val="0"/>
        <w:shd w:val="clear" w:color="auto" w:fill="FFFFFF"/>
        <w:autoSpaceDE w:val="0"/>
        <w:spacing w:before="480" w:line="360" w:lineRule="auto"/>
        <w:jc w:val="center"/>
        <w:rPr>
          <w:rFonts w:ascii="Trebuchet MS" w:hAnsi="Trebuchet MS" w:cs="Trebuchet MS"/>
        </w:rPr>
      </w:pPr>
      <w:r w:rsidRPr="0087345D">
        <w:rPr>
          <w:rFonts w:ascii="Trebuchet MS" w:hAnsi="Trebuchet MS" w:cs="Trebuchet MS"/>
          <w:color w:val="000000"/>
        </w:rPr>
        <w:t>§ 2.</w:t>
      </w:r>
    </w:p>
    <w:p w:rsidR="006A0843" w:rsidRPr="0087345D" w:rsidRDefault="00DB38A2" w:rsidP="000761BA">
      <w:pPr>
        <w:widowControl w:val="0"/>
        <w:shd w:val="clear" w:color="auto" w:fill="FFFFFF"/>
        <w:autoSpaceDE w:val="0"/>
        <w:spacing w:before="240" w:line="360" w:lineRule="auto"/>
        <w:jc w:val="both"/>
        <w:rPr>
          <w:rFonts w:ascii="Trebuchet MS" w:hAnsi="Trebuchet MS" w:cs="Trebuchet MS"/>
        </w:rPr>
      </w:pPr>
      <w:r w:rsidRPr="0087345D">
        <w:rPr>
          <w:rFonts w:ascii="Trebuchet MS" w:hAnsi="Trebuchet MS" w:cs="Trebuchet MS"/>
        </w:rPr>
        <w:t xml:space="preserve">Polityka </w:t>
      </w:r>
      <w:r w:rsidR="00612D08" w:rsidRPr="0087345D">
        <w:rPr>
          <w:rFonts w:ascii="Trebuchet MS" w:hAnsi="Trebuchet MS" w:cs="Trebuchet MS"/>
          <w:color w:val="000000"/>
          <w:spacing w:val="-1"/>
        </w:rPr>
        <w:t xml:space="preserve">Bezpieczeństwa </w:t>
      </w:r>
      <w:r w:rsidRPr="0087345D">
        <w:rPr>
          <w:rFonts w:ascii="Trebuchet MS" w:hAnsi="Trebuchet MS" w:cs="Trebuchet MS"/>
        </w:rPr>
        <w:t>została opracowana  w oparciu o wymagan</w:t>
      </w:r>
      <w:r w:rsidR="00C914D2" w:rsidRPr="0087345D">
        <w:rPr>
          <w:rFonts w:ascii="Trebuchet MS" w:hAnsi="Trebuchet MS" w:cs="Trebuchet MS"/>
        </w:rPr>
        <w:t>ia  zawarte w </w:t>
      </w:r>
      <w:r w:rsidRPr="0087345D">
        <w:rPr>
          <w:rFonts w:ascii="Trebuchet MS" w:hAnsi="Trebuchet MS" w:cs="Trebuchet MS"/>
        </w:rPr>
        <w:t>Rozporządzeniu Parlamentu Europejskiego i Rady /UE/ 2016/679 z dnia 27 kwietnia 2016 r. w sprawie ochrony osób fizycznych w związku z przetwarzaniem danych osobowych i w sprawie swobodnego przepływu takich danych oraz uchylenia dyrektywy 95/46/WE (Dz. Urz. UE.L nr 119, dalej: „RODO”).</w:t>
      </w:r>
    </w:p>
    <w:p w:rsidR="006A0843" w:rsidRPr="0087345D" w:rsidRDefault="006A0843" w:rsidP="000761BA">
      <w:pPr>
        <w:widowControl w:val="0"/>
        <w:shd w:val="clear" w:color="auto" w:fill="FFFFFF"/>
        <w:autoSpaceDE w:val="0"/>
        <w:spacing w:before="480" w:line="360" w:lineRule="auto"/>
        <w:jc w:val="center"/>
        <w:rPr>
          <w:rFonts w:ascii="Trebuchet MS" w:hAnsi="Trebuchet MS" w:cs="Trebuchet MS"/>
          <w:color w:val="000000"/>
          <w:spacing w:val="2"/>
        </w:rPr>
      </w:pPr>
      <w:r w:rsidRPr="0087345D">
        <w:rPr>
          <w:rFonts w:ascii="Trebuchet MS" w:hAnsi="Trebuchet MS" w:cs="Trebuchet MS"/>
          <w:color w:val="000000"/>
        </w:rPr>
        <w:t>§ 3.</w:t>
      </w:r>
    </w:p>
    <w:p w:rsidR="006A0843" w:rsidRDefault="006A0843" w:rsidP="000761BA">
      <w:pPr>
        <w:widowControl w:val="0"/>
        <w:shd w:val="clear" w:color="auto" w:fill="FFFFFF"/>
        <w:autoSpaceDE w:val="0"/>
        <w:spacing w:before="240" w:line="360" w:lineRule="auto"/>
        <w:jc w:val="both"/>
        <w:rPr>
          <w:rFonts w:ascii="Trebuchet MS" w:hAnsi="Trebuchet MS" w:cs="Trebuchet MS"/>
          <w:color w:val="000000"/>
          <w:spacing w:val="2"/>
        </w:rPr>
      </w:pPr>
      <w:r w:rsidRPr="0087345D">
        <w:rPr>
          <w:rFonts w:ascii="Trebuchet MS" w:hAnsi="Trebuchet MS" w:cs="Trebuchet MS"/>
          <w:color w:val="000000"/>
          <w:spacing w:val="2"/>
        </w:rPr>
        <w:t xml:space="preserve">Obszarem przetwarzania danych osobowych w </w:t>
      </w:r>
      <w:r w:rsidR="009A708B">
        <w:rPr>
          <w:rFonts w:ascii="Trebuchet MS" w:hAnsi="Trebuchet MS" w:cs="Trebuchet MS"/>
          <w:color w:val="000000"/>
          <w:spacing w:val="2"/>
        </w:rPr>
        <w:t>SBM „OPTYK”</w:t>
      </w:r>
      <w:r w:rsidRPr="0087345D">
        <w:rPr>
          <w:rFonts w:ascii="Trebuchet MS" w:hAnsi="Trebuchet MS" w:cs="Trebuchet MS"/>
          <w:color w:val="000000"/>
          <w:spacing w:val="2"/>
        </w:rPr>
        <w:t xml:space="preserve"> są wydzielone pomieszczenia w budynku, w którym mieści się Biuro, tj. przy </w:t>
      </w:r>
      <w:r w:rsidR="009A708B">
        <w:rPr>
          <w:rFonts w:ascii="Trebuchet MS" w:hAnsi="Trebuchet MS" w:cs="Trebuchet MS"/>
          <w:color w:val="000000"/>
          <w:spacing w:val="2"/>
        </w:rPr>
        <w:t>ul. Grochowskiej</w:t>
      </w:r>
      <w:r w:rsidR="009A708B" w:rsidRPr="009A708B">
        <w:rPr>
          <w:rFonts w:ascii="Trebuchet MS" w:hAnsi="Trebuchet MS" w:cs="Trebuchet MS"/>
          <w:color w:val="000000"/>
          <w:spacing w:val="2"/>
        </w:rPr>
        <w:t xml:space="preserve"> 54</w:t>
      </w:r>
      <w:r w:rsidR="009A708B">
        <w:rPr>
          <w:rFonts w:ascii="Trebuchet MS" w:hAnsi="Trebuchet MS" w:cs="Trebuchet MS"/>
          <w:color w:val="000000"/>
          <w:spacing w:val="2"/>
        </w:rPr>
        <w:t xml:space="preserve">, </w:t>
      </w:r>
      <w:r w:rsidR="009A708B" w:rsidRPr="009A708B">
        <w:rPr>
          <w:rFonts w:ascii="Trebuchet MS" w:hAnsi="Trebuchet MS" w:cs="Trebuchet MS"/>
          <w:color w:val="000000"/>
          <w:spacing w:val="2"/>
        </w:rPr>
        <w:t>04-282 Warszawa</w:t>
      </w:r>
      <w:r w:rsidRPr="0087345D">
        <w:rPr>
          <w:rFonts w:ascii="Trebuchet MS" w:hAnsi="Trebuchet MS" w:cs="Trebuchet MS"/>
          <w:color w:val="000000"/>
          <w:spacing w:val="2"/>
        </w:rPr>
        <w:t>.</w:t>
      </w:r>
    </w:p>
    <w:p w:rsidR="00DA0FFE" w:rsidRPr="00DA0FFE" w:rsidRDefault="00DA0FFE" w:rsidP="000761BA">
      <w:pPr>
        <w:widowControl w:val="0"/>
        <w:shd w:val="clear" w:color="auto" w:fill="FFFFFF"/>
        <w:autoSpaceDE w:val="0"/>
        <w:spacing w:before="240" w:line="360" w:lineRule="auto"/>
        <w:jc w:val="both"/>
        <w:rPr>
          <w:rFonts w:ascii="Trebuchet MS" w:hAnsi="Trebuchet MS" w:cs="Trebuchet MS"/>
          <w:color w:val="FF0000"/>
        </w:rPr>
      </w:pPr>
      <w:r>
        <w:rPr>
          <w:rFonts w:ascii="Trebuchet MS" w:hAnsi="Trebuchet MS" w:cs="Trebuchet MS"/>
          <w:color w:val="FF0000"/>
          <w:spacing w:val="2"/>
        </w:rPr>
        <w:t xml:space="preserve">Kolizja z </w:t>
      </w:r>
      <w:r w:rsidRPr="00DA0FFE">
        <w:rPr>
          <w:rFonts w:ascii="Trebuchet MS" w:hAnsi="Trebuchet MS" w:cs="Trebuchet MS"/>
          <w:color w:val="FF0000"/>
          <w:spacing w:val="2"/>
        </w:rPr>
        <w:t>§ 13.</w:t>
      </w:r>
    </w:p>
    <w:p w:rsidR="006A0843" w:rsidRPr="0087345D" w:rsidRDefault="006A0843" w:rsidP="000761BA">
      <w:pPr>
        <w:widowControl w:val="0"/>
        <w:shd w:val="clear" w:color="auto" w:fill="FFFFFF"/>
        <w:autoSpaceDE w:val="0"/>
        <w:spacing w:before="480" w:line="360" w:lineRule="auto"/>
        <w:jc w:val="center"/>
        <w:rPr>
          <w:rFonts w:ascii="Trebuchet MS" w:hAnsi="Trebuchet MS" w:cs="Trebuchet MS"/>
          <w:color w:val="000000"/>
        </w:rPr>
      </w:pPr>
    </w:p>
    <w:p w:rsidR="006A0843" w:rsidRPr="0087345D" w:rsidRDefault="006A0843" w:rsidP="000761BA">
      <w:pPr>
        <w:widowControl w:val="0"/>
        <w:shd w:val="clear" w:color="auto" w:fill="FFFFFF"/>
        <w:autoSpaceDE w:val="0"/>
        <w:spacing w:before="480" w:line="360" w:lineRule="auto"/>
        <w:jc w:val="center"/>
        <w:rPr>
          <w:rFonts w:ascii="Trebuchet MS" w:hAnsi="Trebuchet MS"/>
        </w:rPr>
      </w:pPr>
    </w:p>
    <w:p w:rsidR="006A0843" w:rsidRPr="0087345D" w:rsidRDefault="006A0843" w:rsidP="000761BA">
      <w:pPr>
        <w:pageBreakBefore/>
        <w:widowControl w:val="0"/>
        <w:shd w:val="clear" w:color="auto" w:fill="FFFFFF"/>
        <w:autoSpaceDE w:val="0"/>
        <w:spacing w:before="480" w:line="360" w:lineRule="auto"/>
        <w:jc w:val="center"/>
        <w:rPr>
          <w:rFonts w:ascii="Trebuchet MS" w:hAnsi="Trebuchet MS" w:cs="Trebuchet MS"/>
          <w:color w:val="000000"/>
        </w:rPr>
      </w:pPr>
      <w:r w:rsidRPr="0087345D">
        <w:rPr>
          <w:rFonts w:ascii="Trebuchet MS" w:hAnsi="Trebuchet MS" w:cs="Trebuchet MS"/>
          <w:b/>
          <w:bCs/>
          <w:color w:val="000000"/>
          <w:sz w:val="32"/>
          <w:szCs w:val="32"/>
        </w:rPr>
        <w:lastRenderedPageBreak/>
        <w:t>II. Definicje</w:t>
      </w:r>
    </w:p>
    <w:p w:rsidR="006A0843" w:rsidRPr="0087345D" w:rsidRDefault="006A0843" w:rsidP="000761BA">
      <w:pPr>
        <w:widowControl w:val="0"/>
        <w:shd w:val="clear" w:color="auto" w:fill="FFFFFF"/>
        <w:autoSpaceDE w:val="0"/>
        <w:spacing w:before="480" w:line="360" w:lineRule="auto"/>
        <w:jc w:val="center"/>
        <w:rPr>
          <w:rFonts w:ascii="Trebuchet MS" w:hAnsi="Trebuchet MS" w:cs="Trebuchet MS"/>
        </w:rPr>
      </w:pPr>
      <w:r w:rsidRPr="0087345D">
        <w:rPr>
          <w:rFonts w:ascii="Trebuchet MS" w:hAnsi="Trebuchet MS" w:cs="Trebuchet MS"/>
          <w:color w:val="000000"/>
        </w:rPr>
        <w:t>§ 4.</w:t>
      </w:r>
    </w:p>
    <w:p w:rsidR="006A0843" w:rsidRPr="0087345D" w:rsidRDefault="00DB38A2" w:rsidP="000761BA">
      <w:pPr>
        <w:spacing w:line="360" w:lineRule="auto"/>
        <w:jc w:val="both"/>
        <w:rPr>
          <w:rFonts w:ascii="Trebuchet MS" w:hAnsi="Trebuchet MS" w:cs="Trebuchet MS"/>
          <w:color w:val="FF0000"/>
        </w:rPr>
      </w:pPr>
      <w:r w:rsidRPr="0087345D">
        <w:rPr>
          <w:rFonts w:ascii="Trebuchet MS" w:hAnsi="Trebuchet MS" w:cs="Trebuchet MS"/>
        </w:rPr>
        <w:t xml:space="preserve">Politykę stosuje się do ochrony podstawowych praw i wolności osób fizycznych, </w:t>
      </w:r>
      <w:r w:rsidR="00A775D3" w:rsidRPr="0087345D">
        <w:rPr>
          <w:rFonts w:ascii="Trebuchet MS" w:hAnsi="Trebuchet MS" w:cs="Trebuchet MS"/>
        </w:rPr>
        <w:br/>
      </w:r>
      <w:r w:rsidRPr="0087345D">
        <w:rPr>
          <w:rFonts w:ascii="Trebuchet MS" w:hAnsi="Trebuchet MS" w:cs="Trebuchet MS"/>
        </w:rPr>
        <w:t>w szczególności ich praw do ochrony danych osobowych przetwarzanych zarówno jednorazowo jak i wi</w:t>
      </w:r>
      <w:r w:rsidR="00A775D3" w:rsidRPr="0087345D">
        <w:rPr>
          <w:rFonts w:ascii="Trebuchet MS" w:hAnsi="Trebuchet MS" w:cs="Trebuchet MS"/>
        </w:rPr>
        <w:t>elokr</w:t>
      </w:r>
      <w:r w:rsidR="00A775D3" w:rsidRPr="002F221A">
        <w:rPr>
          <w:rFonts w:ascii="Trebuchet MS" w:hAnsi="Trebuchet MS" w:cs="Trebuchet MS"/>
        </w:rPr>
        <w:t xml:space="preserve">otnie, w formie papierowej </w:t>
      </w:r>
      <w:r w:rsidR="006771B3" w:rsidRPr="002F221A">
        <w:rPr>
          <w:rFonts w:ascii="Trebuchet MS" w:hAnsi="Trebuchet MS" w:cs="Trebuchet MS"/>
        </w:rPr>
        <w:t>oraz</w:t>
      </w:r>
      <w:r w:rsidRPr="002F221A">
        <w:rPr>
          <w:rFonts w:ascii="Trebuchet MS" w:hAnsi="Trebuchet MS" w:cs="Trebuchet MS"/>
        </w:rPr>
        <w:t xml:space="preserve"> elektronicznej.</w:t>
      </w:r>
    </w:p>
    <w:p w:rsidR="006A0843" w:rsidRPr="0087345D" w:rsidRDefault="006A0843" w:rsidP="000761BA">
      <w:pPr>
        <w:widowControl w:val="0"/>
        <w:shd w:val="clear" w:color="auto" w:fill="FFFFFF"/>
        <w:autoSpaceDE w:val="0"/>
        <w:spacing w:before="480" w:line="360" w:lineRule="auto"/>
        <w:jc w:val="center"/>
        <w:rPr>
          <w:rFonts w:ascii="Trebuchet MS" w:hAnsi="Trebuchet MS" w:cs="Trebuchet MS"/>
        </w:rPr>
      </w:pPr>
      <w:r w:rsidRPr="0087345D">
        <w:rPr>
          <w:rFonts w:ascii="Trebuchet MS" w:hAnsi="Trebuchet MS" w:cs="Trebuchet MS"/>
          <w:color w:val="000000"/>
        </w:rPr>
        <w:t>§ 5.</w:t>
      </w:r>
    </w:p>
    <w:p w:rsidR="006A0843" w:rsidRPr="0087345D" w:rsidRDefault="006A0843" w:rsidP="000761BA">
      <w:pPr>
        <w:numPr>
          <w:ilvl w:val="0"/>
          <w:numId w:val="10"/>
        </w:numPr>
        <w:spacing w:line="360" w:lineRule="auto"/>
        <w:ind w:left="426" w:firstLine="0"/>
        <w:jc w:val="both"/>
        <w:rPr>
          <w:rFonts w:ascii="Trebuchet MS" w:hAnsi="Trebuchet MS" w:cs="Trebuchet MS"/>
        </w:rPr>
      </w:pPr>
      <w:r w:rsidRPr="0087345D">
        <w:rPr>
          <w:rFonts w:ascii="Trebuchet MS" w:hAnsi="Trebuchet MS" w:cs="Trebuchet MS"/>
        </w:rPr>
        <w:t xml:space="preserve">Utrzymanie bezpieczeństwa przetwarzanych danych osobowych w </w:t>
      </w:r>
      <w:r w:rsidR="009A708B">
        <w:rPr>
          <w:rFonts w:ascii="Trebuchet MS" w:hAnsi="Trebuchet MS" w:cs="Trebuchet MS"/>
        </w:rPr>
        <w:t>SBM „OPTYK”</w:t>
      </w:r>
      <w:r w:rsidRPr="0087345D">
        <w:rPr>
          <w:rFonts w:ascii="Trebuchet MS" w:hAnsi="Trebuchet MS" w:cs="Trebuchet MS"/>
        </w:rPr>
        <w:t xml:space="preserve"> rozumiane jest jako zapewnienie ich </w:t>
      </w:r>
      <w:r w:rsidR="00DB38A2" w:rsidRPr="0087345D">
        <w:rPr>
          <w:rFonts w:ascii="Trebuchet MS" w:hAnsi="Trebuchet MS" w:cs="Trebuchet MS"/>
        </w:rPr>
        <w:t>poufności, integralności, rozli</w:t>
      </w:r>
      <w:r w:rsidRPr="0087345D">
        <w:rPr>
          <w:rFonts w:ascii="Trebuchet MS" w:hAnsi="Trebuchet MS" w:cs="Trebuchet MS"/>
        </w:rPr>
        <w:t>czalności oraz dostępności na odpowiednim poziomie. Miarą bezpieczeństwa jest wielkość ryzyka związanego z ochroną danych osobowych.</w:t>
      </w:r>
    </w:p>
    <w:p w:rsidR="006A0843" w:rsidRPr="0087345D" w:rsidRDefault="006A0843" w:rsidP="000761BA">
      <w:pPr>
        <w:numPr>
          <w:ilvl w:val="0"/>
          <w:numId w:val="10"/>
        </w:numPr>
        <w:spacing w:line="360" w:lineRule="auto"/>
        <w:ind w:left="426" w:firstLine="0"/>
        <w:jc w:val="both"/>
        <w:rPr>
          <w:rFonts w:ascii="Trebuchet MS" w:hAnsi="Trebuchet MS" w:cs="Trebuchet MS"/>
        </w:rPr>
      </w:pPr>
      <w:r w:rsidRPr="0087345D">
        <w:rPr>
          <w:rFonts w:ascii="Trebuchet MS" w:hAnsi="Trebuchet MS" w:cs="Trebuchet MS"/>
        </w:rPr>
        <w:t>Zastosowane zabezpieczenia mają służyć osiągnięciu powyższych celów</w:t>
      </w:r>
      <w:r w:rsidRPr="0087345D">
        <w:rPr>
          <w:rFonts w:ascii="Trebuchet MS" w:hAnsi="Trebuchet MS" w:cs="Trebuchet MS"/>
        </w:rPr>
        <w:br/>
        <w:t>i zapewnić:</w:t>
      </w:r>
    </w:p>
    <w:p w:rsidR="006A0843" w:rsidRPr="0087345D" w:rsidRDefault="006A0843" w:rsidP="000761BA">
      <w:pPr>
        <w:numPr>
          <w:ilvl w:val="0"/>
          <w:numId w:val="2"/>
        </w:numPr>
        <w:spacing w:line="360" w:lineRule="auto"/>
        <w:ind w:firstLine="0"/>
        <w:jc w:val="both"/>
        <w:rPr>
          <w:rFonts w:ascii="Trebuchet MS" w:hAnsi="Trebuchet MS" w:cs="Trebuchet MS"/>
        </w:rPr>
      </w:pPr>
      <w:r w:rsidRPr="0087345D">
        <w:rPr>
          <w:rFonts w:ascii="Trebuchet MS" w:hAnsi="Trebuchet MS" w:cs="Trebuchet MS"/>
        </w:rPr>
        <w:t>poufność danych – rozumianą jako właściwość zapewniającą, że dane nie są udostępniane nieupoważnionym osobom;</w:t>
      </w:r>
    </w:p>
    <w:p w:rsidR="006A0843" w:rsidRPr="0087345D" w:rsidRDefault="006A0843" w:rsidP="000761BA">
      <w:pPr>
        <w:numPr>
          <w:ilvl w:val="0"/>
          <w:numId w:val="2"/>
        </w:numPr>
        <w:spacing w:line="360" w:lineRule="auto"/>
        <w:ind w:firstLine="0"/>
        <w:jc w:val="both"/>
        <w:rPr>
          <w:rFonts w:ascii="Trebuchet MS" w:hAnsi="Trebuchet MS" w:cs="Trebuchet MS"/>
        </w:rPr>
      </w:pPr>
      <w:r w:rsidRPr="0087345D">
        <w:rPr>
          <w:rFonts w:ascii="Trebuchet MS" w:hAnsi="Trebuchet MS" w:cs="Trebuchet MS"/>
        </w:rPr>
        <w:t>integralność danych – rozumianą jako właściwość zapewniającą, że dane osobowe nie zostały zmienione lub zniszczone w sposób nieautoryzowany;</w:t>
      </w:r>
    </w:p>
    <w:p w:rsidR="006A0843" w:rsidRPr="0087345D" w:rsidRDefault="006A0843" w:rsidP="000761BA">
      <w:pPr>
        <w:numPr>
          <w:ilvl w:val="0"/>
          <w:numId w:val="2"/>
        </w:numPr>
        <w:spacing w:line="360" w:lineRule="auto"/>
        <w:ind w:firstLine="0"/>
        <w:jc w:val="both"/>
        <w:rPr>
          <w:rFonts w:ascii="Trebuchet MS" w:hAnsi="Trebuchet MS" w:cs="Trebuchet MS"/>
        </w:rPr>
      </w:pPr>
      <w:r w:rsidRPr="0087345D">
        <w:rPr>
          <w:rFonts w:ascii="Trebuchet MS" w:hAnsi="Trebuchet MS" w:cs="Trebuchet MS"/>
        </w:rPr>
        <w:t>rozliczalność danych – rozumianą jako wła</w:t>
      </w:r>
      <w:r w:rsidR="00DB38A2" w:rsidRPr="0087345D">
        <w:rPr>
          <w:rFonts w:ascii="Trebuchet MS" w:hAnsi="Trebuchet MS" w:cs="Trebuchet MS"/>
        </w:rPr>
        <w:t>ściwość zapewniającą, że działa</w:t>
      </w:r>
      <w:r w:rsidRPr="0087345D">
        <w:rPr>
          <w:rFonts w:ascii="Trebuchet MS" w:hAnsi="Trebuchet MS" w:cs="Trebuchet MS"/>
        </w:rPr>
        <w:t>nia osoby mogą być przypisane w sposób jednoznaczny tylko tej osobie;</w:t>
      </w:r>
    </w:p>
    <w:p w:rsidR="006A0843" w:rsidRPr="0087345D" w:rsidRDefault="006A0843" w:rsidP="000761BA">
      <w:pPr>
        <w:numPr>
          <w:ilvl w:val="0"/>
          <w:numId w:val="2"/>
        </w:numPr>
        <w:spacing w:line="360" w:lineRule="auto"/>
        <w:ind w:firstLine="0"/>
        <w:jc w:val="both"/>
        <w:rPr>
          <w:rFonts w:ascii="Trebuchet MS" w:hAnsi="Trebuchet MS" w:cs="Trebuchet MS"/>
        </w:rPr>
      </w:pPr>
      <w:r w:rsidRPr="0087345D">
        <w:rPr>
          <w:rFonts w:ascii="Trebuchet MS" w:hAnsi="Trebuchet MS" w:cs="Trebuchet MS"/>
        </w:rPr>
        <w:t xml:space="preserve">integralność systemu - rozumianą jako </w:t>
      </w:r>
      <w:r w:rsidR="00612D08" w:rsidRPr="0087345D">
        <w:rPr>
          <w:rFonts w:ascii="Trebuchet MS" w:hAnsi="Trebuchet MS" w:cs="Trebuchet MS"/>
        </w:rPr>
        <w:t>nienaruszalność systemu, niemoż</w:t>
      </w:r>
      <w:r w:rsidRPr="0087345D">
        <w:rPr>
          <w:rFonts w:ascii="Trebuchet MS" w:hAnsi="Trebuchet MS" w:cs="Trebuchet MS"/>
        </w:rPr>
        <w:t>ność jakiejkolwiek manipula</w:t>
      </w:r>
      <w:r w:rsidR="008F2934" w:rsidRPr="0087345D">
        <w:rPr>
          <w:rFonts w:ascii="Trebuchet MS" w:hAnsi="Trebuchet MS" w:cs="Trebuchet MS"/>
        </w:rPr>
        <w:t>cji, zarówno zamierzonej, jak i </w:t>
      </w:r>
      <w:r w:rsidRPr="0087345D">
        <w:rPr>
          <w:rFonts w:ascii="Trebuchet MS" w:hAnsi="Trebuchet MS" w:cs="Trebuchet MS"/>
        </w:rPr>
        <w:t>przypadkowej;</w:t>
      </w:r>
    </w:p>
    <w:p w:rsidR="005A1500" w:rsidRDefault="006A0843" w:rsidP="005A1500">
      <w:pPr>
        <w:numPr>
          <w:ilvl w:val="0"/>
          <w:numId w:val="2"/>
        </w:numPr>
        <w:spacing w:line="360" w:lineRule="auto"/>
        <w:ind w:firstLine="0"/>
        <w:jc w:val="both"/>
        <w:rPr>
          <w:rFonts w:ascii="Trebuchet MS" w:hAnsi="Trebuchet MS" w:cs="Trebuchet MS"/>
        </w:rPr>
      </w:pPr>
      <w:r w:rsidRPr="0087345D">
        <w:rPr>
          <w:rFonts w:ascii="Trebuchet MS" w:hAnsi="Trebuchet MS" w:cs="Trebuchet MS"/>
        </w:rPr>
        <w:t>dostępność informacji - rozumianą jako zapewnienie, że osoby upoważnione mają dostęp do informacji i związanych z nią zasobów wtedy, gdy jest to potrzebne;</w:t>
      </w:r>
    </w:p>
    <w:p w:rsidR="005A1500" w:rsidRDefault="005A1500" w:rsidP="005A1500">
      <w:pPr>
        <w:spacing w:line="360" w:lineRule="auto"/>
        <w:ind w:left="720"/>
        <w:jc w:val="both"/>
        <w:rPr>
          <w:rFonts w:ascii="Trebuchet MS" w:hAnsi="Trebuchet MS" w:cs="Trebuchet MS"/>
        </w:rPr>
      </w:pPr>
    </w:p>
    <w:p w:rsidR="006A0843" w:rsidRPr="0087345D" w:rsidRDefault="006A0843" w:rsidP="005A1500">
      <w:pPr>
        <w:spacing w:line="360" w:lineRule="auto"/>
        <w:jc w:val="center"/>
        <w:rPr>
          <w:rFonts w:ascii="Trebuchet MS" w:hAnsi="Trebuchet MS" w:cs="Trebuchet MS"/>
        </w:rPr>
      </w:pPr>
      <w:r w:rsidRPr="0087345D">
        <w:rPr>
          <w:rFonts w:ascii="Trebuchet MS" w:hAnsi="Trebuchet MS" w:cs="Trebuchet MS"/>
        </w:rPr>
        <w:t>§ 6.</w:t>
      </w:r>
    </w:p>
    <w:p w:rsidR="006A0843" w:rsidRPr="0087345D" w:rsidRDefault="006A0843" w:rsidP="000761BA">
      <w:pPr>
        <w:spacing w:line="360" w:lineRule="auto"/>
        <w:jc w:val="both"/>
        <w:rPr>
          <w:rFonts w:ascii="Trebuchet MS" w:hAnsi="Trebuchet MS" w:cs="Trebuchet MS"/>
        </w:rPr>
      </w:pPr>
      <w:r w:rsidRPr="00216ABB">
        <w:rPr>
          <w:rFonts w:ascii="Trebuchet MS" w:hAnsi="Trebuchet MS" w:cs="Trebuchet MS"/>
        </w:rPr>
        <w:t xml:space="preserve">Administratorem Danych Osobowych przetwarzanych w </w:t>
      </w:r>
      <w:r w:rsidR="009A708B">
        <w:rPr>
          <w:rFonts w:ascii="Trebuchet MS" w:hAnsi="Trebuchet MS" w:cs="Trebuchet MS"/>
        </w:rPr>
        <w:t>SBM „OPTYK”</w:t>
      </w:r>
      <w:r w:rsidRPr="00216ABB">
        <w:rPr>
          <w:rFonts w:ascii="Trebuchet MS" w:hAnsi="Trebuchet MS" w:cs="Trebuchet MS"/>
        </w:rPr>
        <w:t xml:space="preserve"> jest </w:t>
      </w:r>
      <w:r w:rsidR="009A708B">
        <w:rPr>
          <w:rFonts w:ascii="Trebuchet MS" w:hAnsi="Trebuchet MS" w:cs="Trebuchet MS"/>
        </w:rPr>
        <w:t>Zarząd Spółdzielni.</w:t>
      </w:r>
      <w:r w:rsidRPr="0087345D">
        <w:rPr>
          <w:rFonts w:ascii="Trebuchet MS" w:hAnsi="Trebuchet MS" w:cs="Trebuchet MS"/>
        </w:rPr>
        <w:t xml:space="preserve"> </w:t>
      </w:r>
    </w:p>
    <w:p w:rsidR="006A0843" w:rsidRPr="0087345D" w:rsidRDefault="006A0843" w:rsidP="000761BA">
      <w:pPr>
        <w:spacing w:line="360" w:lineRule="auto"/>
        <w:jc w:val="center"/>
        <w:rPr>
          <w:rFonts w:ascii="Trebuchet MS" w:hAnsi="Trebuchet MS" w:cs="Trebuchet MS"/>
        </w:rPr>
      </w:pPr>
      <w:r w:rsidRPr="0087345D">
        <w:rPr>
          <w:rFonts w:ascii="Trebuchet MS" w:hAnsi="Trebuchet MS" w:cs="Trebuchet MS"/>
        </w:rPr>
        <w:t>§ 7.</w:t>
      </w:r>
    </w:p>
    <w:p w:rsidR="006A0843" w:rsidRPr="0087345D" w:rsidRDefault="006A0843" w:rsidP="000761BA">
      <w:pPr>
        <w:spacing w:line="360" w:lineRule="auto"/>
        <w:rPr>
          <w:rFonts w:ascii="Trebuchet MS" w:hAnsi="Trebuchet MS" w:cs="Trebuchet MS"/>
        </w:rPr>
      </w:pPr>
      <w:r w:rsidRPr="0087345D">
        <w:rPr>
          <w:rFonts w:ascii="Trebuchet MS" w:hAnsi="Trebuchet MS" w:cs="Trebuchet MS"/>
        </w:rPr>
        <w:t>Administrator Danych Osobowych wyznacza</w:t>
      </w:r>
      <w:r w:rsidR="009A708B">
        <w:rPr>
          <w:rFonts w:ascii="Trebuchet MS" w:hAnsi="Trebuchet MS" w:cs="Trebuchet MS"/>
        </w:rPr>
        <w:t xml:space="preserve"> Uchwałą osobę </w:t>
      </w:r>
      <w:r w:rsidRPr="0087345D">
        <w:rPr>
          <w:rFonts w:ascii="Trebuchet MS" w:hAnsi="Trebuchet MS" w:cs="Trebuchet MS"/>
        </w:rPr>
        <w:t>do pe</w:t>
      </w:r>
      <w:r w:rsidRPr="0087345D">
        <w:rPr>
          <w:rFonts w:ascii="Trebuchet MS" w:hAnsi="Trebuchet MS" w:cs="Cambria"/>
        </w:rPr>
        <w:t>ł</w:t>
      </w:r>
      <w:r w:rsidRPr="0087345D">
        <w:rPr>
          <w:rFonts w:ascii="Trebuchet MS" w:hAnsi="Trebuchet MS" w:cs="Trebuchet MS"/>
        </w:rPr>
        <w:t xml:space="preserve">nienia funkcji </w:t>
      </w:r>
      <w:r w:rsidR="00BA7F6B" w:rsidRPr="00514148">
        <w:rPr>
          <w:rFonts w:ascii="Trebuchet MS" w:hAnsi="Trebuchet MS" w:cs="Trebuchet MS"/>
        </w:rPr>
        <w:t xml:space="preserve">Administratora </w:t>
      </w:r>
      <w:r w:rsidRPr="00514148">
        <w:rPr>
          <w:rFonts w:ascii="Trebuchet MS" w:hAnsi="Trebuchet MS" w:cs="Trebuchet MS"/>
        </w:rPr>
        <w:t>S</w:t>
      </w:r>
      <w:r w:rsidRPr="00216ABB">
        <w:rPr>
          <w:rFonts w:ascii="Trebuchet MS" w:hAnsi="Trebuchet MS" w:cs="Trebuchet MS"/>
        </w:rPr>
        <w:t>y</w:t>
      </w:r>
      <w:r w:rsidRPr="0087345D">
        <w:rPr>
          <w:rFonts w:ascii="Trebuchet MS" w:hAnsi="Trebuchet MS" w:cs="Trebuchet MS"/>
        </w:rPr>
        <w:t xml:space="preserve">stemów </w:t>
      </w:r>
      <w:r w:rsidR="00612D08" w:rsidRPr="0087345D">
        <w:rPr>
          <w:rFonts w:ascii="Trebuchet MS" w:hAnsi="Trebuchet MS" w:cs="Trebuchet MS"/>
        </w:rPr>
        <w:t>Informatycznych</w:t>
      </w:r>
      <w:r w:rsidR="00514148">
        <w:rPr>
          <w:rFonts w:ascii="Trebuchet MS" w:hAnsi="Trebuchet MS" w:cs="Trebuchet MS"/>
        </w:rPr>
        <w:t xml:space="preserve"> (ASI)</w:t>
      </w:r>
      <w:r w:rsidR="00612D08" w:rsidRPr="0087345D">
        <w:rPr>
          <w:rFonts w:ascii="Trebuchet MS" w:hAnsi="Trebuchet MS" w:cs="Trebuchet MS"/>
        </w:rPr>
        <w:t xml:space="preserve"> powierzając </w:t>
      </w:r>
      <w:r w:rsidR="009A708B">
        <w:rPr>
          <w:rFonts w:ascii="Trebuchet MS" w:hAnsi="Trebuchet MS" w:cs="Trebuchet MS"/>
        </w:rPr>
        <w:t xml:space="preserve">mu </w:t>
      </w:r>
      <w:r w:rsidR="00612D08" w:rsidRPr="0087345D">
        <w:rPr>
          <w:rFonts w:ascii="Trebuchet MS" w:hAnsi="Trebuchet MS" w:cs="Trebuchet MS"/>
        </w:rPr>
        <w:t>obo</w:t>
      </w:r>
      <w:r w:rsidRPr="0087345D">
        <w:rPr>
          <w:rFonts w:ascii="Trebuchet MS" w:hAnsi="Trebuchet MS" w:cs="Trebuchet MS"/>
        </w:rPr>
        <w:t>wiązki zabezpieczenia systemów informatycznych</w:t>
      </w:r>
      <w:r w:rsidR="00BA7F6B" w:rsidRPr="0087345D">
        <w:rPr>
          <w:rFonts w:ascii="Trebuchet MS" w:hAnsi="Trebuchet MS" w:cs="Trebuchet MS"/>
        </w:rPr>
        <w:t>,</w:t>
      </w:r>
      <w:r w:rsidRPr="0087345D">
        <w:rPr>
          <w:rFonts w:ascii="Trebuchet MS" w:hAnsi="Trebuchet MS" w:cs="Trebuchet MS"/>
        </w:rPr>
        <w:t xml:space="preserve"> w których przetwarzane są dane osobowe.</w:t>
      </w:r>
    </w:p>
    <w:p w:rsidR="006A0843" w:rsidRPr="0087345D" w:rsidRDefault="006A0843" w:rsidP="000761BA">
      <w:pPr>
        <w:spacing w:line="360" w:lineRule="auto"/>
        <w:ind w:left="-15"/>
        <w:rPr>
          <w:rFonts w:ascii="Trebuchet MS" w:hAnsi="Trebuchet MS" w:cs="Trebuchet MS"/>
        </w:rPr>
      </w:pPr>
    </w:p>
    <w:p w:rsidR="006A0843" w:rsidRPr="0087345D" w:rsidRDefault="006A0843" w:rsidP="000761BA">
      <w:pPr>
        <w:spacing w:line="360" w:lineRule="auto"/>
        <w:jc w:val="center"/>
        <w:rPr>
          <w:rFonts w:ascii="Trebuchet MS" w:hAnsi="Trebuchet MS" w:cs="Trebuchet MS"/>
          <w:spacing w:val="-1"/>
        </w:rPr>
      </w:pPr>
      <w:r w:rsidRPr="0087345D">
        <w:rPr>
          <w:rFonts w:ascii="Trebuchet MS" w:hAnsi="Trebuchet MS" w:cs="Trebuchet MS"/>
        </w:rPr>
        <w:t>§ 8.</w:t>
      </w:r>
    </w:p>
    <w:p w:rsidR="006A0843" w:rsidRPr="0087345D" w:rsidRDefault="006A0843" w:rsidP="000761BA">
      <w:pPr>
        <w:shd w:val="clear" w:color="auto" w:fill="FFFFFF"/>
        <w:tabs>
          <w:tab w:val="left" w:pos="-15"/>
        </w:tabs>
        <w:spacing w:line="360" w:lineRule="auto"/>
        <w:ind w:left="-4956"/>
        <w:jc w:val="both"/>
        <w:rPr>
          <w:rFonts w:ascii="Trebuchet MS" w:hAnsi="Trebuchet MS" w:cs="Trebuchet MS"/>
          <w:spacing w:val="-1"/>
        </w:rPr>
      </w:pPr>
      <w:r w:rsidRPr="0087345D">
        <w:rPr>
          <w:rFonts w:ascii="Trebuchet MS" w:hAnsi="Trebuchet MS" w:cs="Trebuchet MS"/>
          <w:spacing w:val="-1"/>
        </w:rPr>
        <w:lastRenderedPageBreak/>
        <w:tab/>
        <w:t>Przez użyte w Polityce Bezpieczeństwa określenia należy rozumieć:</w:t>
      </w:r>
    </w:p>
    <w:p w:rsidR="006A0843" w:rsidRPr="0087345D" w:rsidRDefault="006A0843" w:rsidP="000761BA">
      <w:pPr>
        <w:numPr>
          <w:ilvl w:val="0"/>
          <w:numId w:val="34"/>
        </w:numPr>
        <w:shd w:val="clear" w:color="auto" w:fill="FFFFFF"/>
        <w:tabs>
          <w:tab w:val="left" w:pos="330"/>
        </w:tabs>
        <w:spacing w:before="200" w:after="200" w:line="360" w:lineRule="auto"/>
        <w:ind w:firstLine="0"/>
        <w:jc w:val="both"/>
        <w:rPr>
          <w:rFonts w:ascii="Trebuchet MS" w:hAnsi="Trebuchet MS" w:cs="Trebuchet MS"/>
          <w:spacing w:val="-1"/>
        </w:rPr>
      </w:pPr>
      <w:r w:rsidRPr="0087345D">
        <w:rPr>
          <w:rFonts w:ascii="Trebuchet MS" w:hAnsi="Trebuchet MS" w:cs="Trebuchet MS"/>
          <w:b/>
          <w:spacing w:val="-1"/>
        </w:rPr>
        <w:t xml:space="preserve">Polityka Bezpieczeństwa </w:t>
      </w:r>
      <w:r w:rsidRPr="0087345D">
        <w:rPr>
          <w:rFonts w:ascii="Trebuchet MS" w:hAnsi="Trebuchet MS" w:cs="Trebuchet MS"/>
          <w:spacing w:val="-1"/>
        </w:rPr>
        <w:t>– rozumie się pr</w:t>
      </w:r>
      <w:r w:rsidR="0018145F">
        <w:rPr>
          <w:rFonts w:ascii="Trebuchet MS" w:hAnsi="Trebuchet MS" w:cs="Trebuchet MS"/>
          <w:spacing w:val="-1"/>
        </w:rPr>
        <w:t xml:space="preserve">zez to Politykę Bezpieczeństwa </w:t>
      </w:r>
      <w:r w:rsidR="00514148">
        <w:rPr>
          <w:rFonts w:ascii="Trebuchet MS" w:hAnsi="Trebuchet MS" w:cs="Trebuchet MS"/>
          <w:spacing w:val="-1"/>
        </w:rPr>
        <w:t>Przetwarzania i Ochrony Danych O</w:t>
      </w:r>
      <w:r w:rsidRPr="0087345D">
        <w:rPr>
          <w:rFonts w:ascii="Trebuchet MS" w:hAnsi="Trebuchet MS" w:cs="Trebuchet MS"/>
          <w:spacing w:val="-1"/>
        </w:rPr>
        <w:t xml:space="preserve">sobowych w </w:t>
      </w:r>
      <w:r w:rsidR="009A708B">
        <w:rPr>
          <w:rFonts w:ascii="Trebuchet MS" w:hAnsi="Trebuchet MS" w:cs="Trebuchet MS"/>
          <w:spacing w:val="-1"/>
        </w:rPr>
        <w:t>SBM „OPTYK”</w:t>
      </w:r>
      <w:r w:rsidRPr="0087345D">
        <w:rPr>
          <w:rFonts w:ascii="Trebuchet MS" w:hAnsi="Trebuchet MS" w:cs="Trebuchet MS"/>
          <w:spacing w:val="-1"/>
        </w:rPr>
        <w:t>.</w:t>
      </w:r>
    </w:p>
    <w:p w:rsidR="006A0843" w:rsidRPr="00216ABB" w:rsidRDefault="006A0843" w:rsidP="000761BA">
      <w:pPr>
        <w:numPr>
          <w:ilvl w:val="0"/>
          <w:numId w:val="34"/>
        </w:numPr>
        <w:shd w:val="clear" w:color="auto" w:fill="FFFFFF"/>
        <w:tabs>
          <w:tab w:val="left" w:pos="454"/>
        </w:tabs>
        <w:spacing w:before="200" w:after="200" w:line="360" w:lineRule="auto"/>
        <w:ind w:firstLine="0"/>
        <w:jc w:val="both"/>
        <w:rPr>
          <w:rFonts w:ascii="Trebuchet MS" w:hAnsi="Trebuchet MS" w:cs="Trebuchet MS"/>
          <w:spacing w:val="-1"/>
        </w:rPr>
      </w:pPr>
      <w:r w:rsidRPr="00216ABB">
        <w:rPr>
          <w:rFonts w:ascii="Trebuchet MS" w:hAnsi="Trebuchet MS" w:cs="Trebuchet MS"/>
          <w:b/>
          <w:spacing w:val="-1"/>
        </w:rPr>
        <w:t xml:space="preserve">Administrator Danych Osobowych </w:t>
      </w:r>
      <w:r w:rsidR="00B37906" w:rsidRPr="00216ABB">
        <w:rPr>
          <w:rFonts w:ascii="Trebuchet MS" w:hAnsi="Trebuchet MS" w:cs="Trebuchet MS"/>
          <w:b/>
          <w:spacing w:val="-1"/>
        </w:rPr>
        <w:t xml:space="preserve">(ADO) </w:t>
      </w:r>
      <w:r w:rsidRPr="00216ABB">
        <w:rPr>
          <w:rFonts w:ascii="Trebuchet MS" w:hAnsi="Trebuchet MS" w:cs="Trebuchet MS"/>
          <w:b/>
          <w:spacing w:val="-1"/>
        </w:rPr>
        <w:t>–</w:t>
      </w:r>
      <w:r w:rsidR="00B37906" w:rsidRPr="00216ABB">
        <w:rPr>
          <w:rFonts w:ascii="Trebuchet MS" w:hAnsi="Trebuchet MS" w:cs="Trebuchet MS"/>
          <w:b/>
          <w:spacing w:val="-1"/>
        </w:rPr>
        <w:t>r</w:t>
      </w:r>
      <w:r w:rsidR="00B37906" w:rsidRPr="00216ABB">
        <w:rPr>
          <w:rFonts w:ascii="Trebuchet MS" w:hAnsi="Trebuchet MS" w:cs="Trebuchet MS"/>
          <w:spacing w:val="-1"/>
        </w:rPr>
        <w:t xml:space="preserve">ozumie </w:t>
      </w:r>
      <w:r w:rsidRPr="00216ABB">
        <w:rPr>
          <w:rFonts w:ascii="Trebuchet MS" w:hAnsi="Trebuchet MS" w:cs="Trebuchet MS"/>
          <w:spacing w:val="-1"/>
        </w:rPr>
        <w:t xml:space="preserve">się przez to </w:t>
      </w:r>
      <w:r w:rsidR="009A708B">
        <w:rPr>
          <w:rFonts w:ascii="Trebuchet MS" w:hAnsi="Trebuchet MS" w:cs="Trebuchet MS"/>
          <w:spacing w:val="-1"/>
        </w:rPr>
        <w:t>Zarząd SBM „OPTYK”</w:t>
      </w:r>
      <w:r w:rsidRPr="00216ABB">
        <w:rPr>
          <w:rFonts w:ascii="Trebuchet MS" w:hAnsi="Trebuchet MS" w:cs="Trebuchet MS"/>
          <w:spacing w:val="-1"/>
        </w:rPr>
        <w:t>.</w:t>
      </w:r>
    </w:p>
    <w:p w:rsidR="006A0843" w:rsidRPr="00216ABB" w:rsidRDefault="007E65F5" w:rsidP="000761BA">
      <w:pPr>
        <w:numPr>
          <w:ilvl w:val="0"/>
          <w:numId w:val="34"/>
        </w:numPr>
        <w:shd w:val="clear" w:color="auto" w:fill="FFFFFF"/>
        <w:tabs>
          <w:tab w:val="left" w:pos="454"/>
        </w:tabs>
        <w:spacing w:before="200" w:after="200" w:line="360" w:lineRule="auto"/>
        <w:ind w:firstLine="0"/>
        <w:jc w:val="both"/>
        <w:rPr>
          <w:rFonts w:ascii="Trebuchet MS" w:hAnsi="Trebuchet MS" w:cs="Trebuchet MS"/>
          <w:spacing w:val="-1"/>
        </w:rPr>
      </w:pPr>
      <w:r w:rsidRPr="00216ABB">
        <w:rPr>
          <w:rFonts w:ascii="Trebuchet MS" w:hAnsi="Trebuchet MS" w:cs="Trebuchet MS"/>
          <w:b/>
          <w:spacing w:val="-1"/>
        </w:rPr>
        <w:t xml:space="preserve">Inspektor Ochrony Danych Osobowych (IOD) – </w:t>
      </w:r>
      <w:r w:rsidR="0018145F" w:rsidRPr="0087345D">
        <w:rPr>
          <w:rFonts w:ascii="Trebuchet MS" w:hAnsi="Trebuchet MS" w:cs="Trebuchet MS"/>
          <w:spacing w:val="-1"/>
        </w:rPr>
        <w:t>rozumie się przez to osob</w:t>
      </w:r>
      <w:r w:rsidR="0018145F">
        <w:rPr>
          <w:rFonts w:ascii="Trebuchet MS" w:hAnsi="Trebuchet MS" w:cs="Trebuchet MS"/>
          <w:spacing w:val="-1"/>
        </w:rPr>
        <w:t>ę wyznaczoną</w:t>
      </w:r>
      <w:r w:rsidRPr="00216ABB">
        <w:rPr>
          <w:rFonts w:ascii="Trebuchet MS" w:hAnsi="Trebuchet MS" w:cs="Trebuchet MS"/>
          <w:spacing w:val="-1"/>
        </w:rPr>
        <w:t xml:space="preserve"> przez Administratora Danych Osobowych do monitorowania </w:t>
      </w:r>
      <w:r w:rsidR="0018145F">
        <w:rPr>
          <w:rFonts w:ascii="Trebuchet MS" w:hAnsi="Trebuchet MS" w:cs="Trebuchet MS"/>
          <w:spacing w:val="-1"/>
        </w:rPr>
        <w:br/>
      </w:r>
      <w:r w:rsidRPr="00216ABB">
        <w:rPr>
          <w:rFonts w:ascii="Trebuchet MS" w:hAnsi="Trebuchet MS" w:cs="Trebuchet MS"/>
          <w:spacing w:val="-1"/>
        </w:rPr>
        <w:t>i kontrolowania zasad bezpieczeństwa i ochrony danych osobowych przetwarzanych papierowo oraz w systemach informatycznych, powołany na p</w:t>
      </w:r>
      <w:r w:rsidR="00E01BB1" w:rsidRPr="00216ABB">
        <w:rPr>
          <w:rFonts w:ascii="Trebuchet MS" w:hAnsi="Trebuchet MS" w:cs="Trebuchet MS"/>
          <w:spacing w:val="-1"/>
        </w:rPr>
        <w:t xml:space="preserve">odstawie odrębnego </w:t>
      </w:r>
      <w:r w:rsidR="003309C7" w:rsidRPr="00216ABB">
        <w:rPr>
          <w:rFonts w:ascii="Trebuchet MS" w:hAnsi="Trebuchet MS" w:cs="Trebuchet MS"/>
          <w:spacing w:val="-1"/>
        </w:rPr>
        <w:t>upoważnienia</w:t>
      </w:r>
      <w:r w:rsidR="006A0843" w:rsidRPr="00216ABB">
        <w:rPr>
          <w:rFonts w:ascii="Trebuchet MS" w:hAnsi="Trebuchet MS" w:cs="Trebuchet MS"/>
          <w:spacing w:val="-1"/>
        </w:rPr>
        <w:t>.</w:t>
      </w:r>
    </w:p>
    <w:p w:rsidR="00BA7F6B" w:rsidRPr="0087345D" w:rsidRDefault="00BA7F6B" w:rsidP="000761BA">
      <w:pPr>
        <w:numPr>
          <w:ilvl w:val="0"/>
          <w:numId w:val="34"/>
        </w:numPr>
        <w:shd w:val="clear" w:color="auto" w:fill="FFFFFF"/>
        <w:tabs>
          <w:tab w:val="left" w:pos="454"/>
        </w:tabs>
        <w:spacing w:before="200" w:after="200" w:line="360" w:lineRule="auto"/>
        <w:ind w:firstLine="0"/>
        <w:jc w:val="both"/>
        <w:rPr>
          <w:rFonts w:ascii="Trebuchet MS" w:hAnsi="Trebuchet MS" w:cs="Trebuchet MS"/>
          <w:spacing w:val="-1"/>
        </w:rPr>
      </w:pPr>
      <w:r w:rsidRPr="0018145F">
        <w:rPr>
          <w:rFonts w:ascii="Trebuchet MS" w:hAnsi="Trebuchet MS" w:cs="Trebuchet MS"/>
          <w:b/>
          <w:spacing w:val="-1"/>
        </w:rPr>
        <w:t>Administrator</w:t>
      </w:r>
      <w:r w:rsidRPr="0087345D">
        <w:rPr>
          <w:rFonts w:ascii="Trebuchet MS" w:hAnsi="Trebuchet MS" w:cs="Trebuchet MS"/>
          <w:b/>
          <w:spacing w:val="-1"/>
        </w:rPr>
        <w:t xml:space="preserve"> </w:t>
      </w:r>
      <w:r w:rsidR="00216ABB">
        <w:rPr>
          <w:rFonts w:ascii="Trebuchet MS" w:hAnsi="Trebuchet MS" w:cs="Trebuchet MS"/>
          <w:b/>
          <w:spacing w:val="-1"/>
        </w:rPr>
        <w:t>S</w:t>
      </w:r>
      <w:r w:rsidRPr="0087345D">
        <w:rPr>
          <w:rFonts w:ascii="Trebuchet MS" w:hAnsi="Trebuchet MS" w:cs="Trebuchet MS"/>
          <w:b/>
          <w:spacing w:val="-1"/>
        </w:rPr>
        <w:t xml:space="preserve">ystemu </w:t>
      </w:r>
      <w:r w:rsidR="00216ABB">
        <w:rPr>
          <w:rFonts w:ascii="Trebuchet MS" w:hAnsi="Trebuchet MS" w:cs="Trebuchet MS"/>
          <w:b/>
          <w:spacing w:val="-1"/>
        </w:rPr>
        <w:t>I</w:t>
      </w:r>
      <w:r w:rsidRPr="0087345D">
        <w:rPr>
          <w:rFonts w:ascii="Trebuchet MS" w:hAnsi="Trebuchet MS" w:cs="Trebuchet MS"/>
          <w:b/>
          <w:spacing w:val="-1"/>
        </w:rPr>
        <w:t xml:space="preserve">nformatycznego </w:t>
      </w:r>
      <w:r w:rsidR="00B37906" w:rsidRPr="0087345D">
        <w:rPr>
          <w:rFonts w:ascii="Trebuchet MS" w:hAnsi="Trebuchet MS" w:cs="Trebuchet MS"/>
          <w:b/>
          <w:spacing w:val="-1"/>
        </w:rPr>
        <w:t>(ASI)</w:t>
      </w:r>
      <w:r w:rsidR="0018145F">
        <w:rPr>
          <w:rFonts w:ascii="Trebuchet MS" w:hAnsi="Trebuchet MS" w:cs="Trebuchet MS"/>
          <w:b/>
          <w:spacing w:val="-1"/>
        </w:rPr>
        <w:t xml:space="preserve"> -</w:t>
      </w:r>
      <w:r w:rsidR="00B37906" w:rsidRPr="0087345D">
        <w:rPr>
          <w:rFonts w:ascii="Trebuchet MS" w:hAnsi="Trebuchet MS" w:cs="Trebuchet MS"/>
          <w:b/>
          <w:spacing w:val="-1"/>
        </w:rPr>
        <w:t xml:space="preserve"> </w:t>
      </w:r>
      <w:r w:rsidRPr="0087345D">
        <w:rPr>
          <w:rFonts w:ascii="Trebuchet MS" w:hAnsi="Trebuchet MS" w:cs="Trebuchet MS"/>
          <w:spacing w:val="-1"/>
        </w:rPr>
        <w:t>rozumie się przez to osob</w:t>
      </w:r>
      <w:r w:rsidR="0018145F">
        <w:rPr>
          <w:rFonts w:ascii="Trebuchet MS" w:hAnsi="Trebuchet MS" w:cs="Trebuchet MS"/>
          <w:spacing w:val="-1"/>
        </w:rPr>
        <w:t>ę lub osoby, upoważnione przez A</w:t>
      </w:r>
      <w:r w:rsidRPr="0087345D">
        <w:rPr>
          <w:rFonts w:ascii="Trebuchet MS" w:hAnsi="Trebuchet MS" w:cs="Trebuchet MS"/>
          <w:spacing w:val="-1"/>
        </w:rPr>
        <w:t xml:space="preserve">dministratora </w:t>
      </w:r>
      <w:r w:rsidR="0018145F">
        <w:rPr>
          <w:rFonts w:ascii="Trebuchet MS" w:hAnsi="Trebuchet MS" w:cs="Trebuchet MS"/>
          <w:spacing w:val="-1"/>
        </w:rPr>
        <w:t>Danych O</w:t>
      </w:r>
      <w:r w:rsidRPr="0087345D">
        <w:rPr>
          <w:rFonts w:ascii="Trebuchet MS" w:hAnsi="Trebuchet MS" w:cs="Trebuchet MS"/>
          <w:spacing w:val="-1"/>
        </w:rPr>
        <w:t xml:space="preserve">sobowych do administrowania i zarządzania systemami informatycznymi w </w:t>
      </w:r>
      <w:r w:rsidR="009A708B">
        <w:rPr>
          <w:rFonts w:ascii="Trebuchet MS" w:hAnsi="Trebuchet MS" w:cs="Trebuchet MS"/>
          <w:spacing w:val="-1"/>
        </w:rPr>
        <w:t>SBM „OPTYK”</w:t>
      </w:r>
      <w:r w:rsidRPr="0087345D">
        <w:rPr>
          <w:rFonts w:ascii="Trebuchet MS" w:hAnsi="Trebuchet MS" w:cs="Trebuchet MS"/>
          <w:spacing w:val="-1"/>
        </w:rPr>
        <w:t>.</w:t>
      </w:r>
    </w:p>
    <w:p w:rsidR="006A0843" w:rsidRPr="0087345D" w:rsidRDefault="00612D08" w:rsidP="000761BA">
      <w:pPr>
        <w:numPr>
          <w:ilvl w:val="0"/>
          <w:numId w:val="34"/>
        </w:numPr>
        <w:shd w:val="clear" w:color="auto" w:fill="FFFFFF"/>
        <w:tabs>
          <w:tab w:val="left" w:pos="454"/>
        </w:tabs>
        <w:spacing w:before="200" w:after="200" w:line="360" w:lineRule="auto"/>
        <w:ind w:firstLine="0"/>
        <w:jc w:val="both"/>
        <w:rPr>
          <w:rFonts w:ascii="Trebuchet MS" w:hAnsi="Trebuchet MS" w:cs="Trebuchet MS"/>
          <w:spacing w:val="-1"/>
        </w:rPr>
      </w:pPr>
      <w:r w:rsidRPr="0087345D">
        <w:rPr>
          <w:rFonts w:ascii="Trebuchet MS" w:hAnsi="Trebuchet MS" w:cs="Trebuchet MS"/>
          <w:b/>
          <w:spacing w:val="-1"/>
        </w:rPr>
        <w:t>RODO</w:t>
      </w:r>
      <w:r w:rsidR="006A0843" w:rsidRPr="0087345D">
        <w:rPr>
          <w:rFonts w:ascii="Trebuchet MS" w:hAnsi="Trebuchet MS" w:cs="Trebuchet MS"/>
          <w:b/>
          <w:spacing w:val="-1"/>
        </w:rPr>
        <w:t xml:space="preserve"> </w:t>
      </w:r>
      <w:r w:rsidR="006A0843" w:rsidRPr="0087345D">
        <w:rPr>
          <w:rFonts w:ascii="Trebuchet MS" w:hAnsi="Trebuchet MS" w:cs="Trebuchet MS"/>
          <w:spacing w:val="-1"/>
        </w:rPr>
        <w:t xml:space="preserve">– </w:t>
      </w:r>
      <w:r w:rsidRPr="0087345D">
        <w:rPr>
          <w:rFonts w:ascii="Trebuchet MS" w:hAnsi="Trebuchet MS"/>
        </w:rPr>
        <w:t>r</w:t>
      </w:r>
      <w:r w:rsidRPr="0087345D">
        <w:rPr>
          <w:rFonts w:ascii="Trebuchet MS" w:hAnsi="Trebuchet MS"/>
          <w:lang w:eastAsia="pl-PL"/>
        </w:rPr>
        <w:t xml:space="preserve">ozporządzenie Parlamentu Europejskiego i Rady /UE/ 2016/679 </w:t>
      </w:r>
      <w:r w:rsidR="00C16A00">
        <w:rPr>
          <w:rFonts w:ascii="Trebuchet MS" w:hAnsi="Trebuchet MS"/>
          <w:lang w:eastAsia="pl-PL"/>
        </w:rPr>
        <w:br/>
      </w:r>
      <w:r w:rsidRPr="0087345D">
        <w:rPr>
          <w:rFonts w:ascii="Trebuchet MS" w:hAnsi="Trebuchet MS"/>
          <w:lang w:eastAsia="pl-PL"/>
        </w:rPr>
        <w:t xml:space="preserve">z dnia 27 kwietnia 2016 r., w sprawie ochrony osób fizycznych w związku </w:t>
      </w:r>
      <w:r w:rsidR="0018145F">
        <w:rPr>
          <w:rFonts w:ascii="Trebuchet MS" w:hAnsi="Trebuchet MS"/>
          <w:lang w:eastAsia="pl-PL"/>
        </w:rPr>
        <w:br/>
      </w:r>
      <w:r w:rsidRPr="0087345D">
        <w:rPr>
          <w:rFonts w:ascii="Trebuchet MS" w:hAnsi="Trebuchet MS"/>
          <w:lang w:eastAsia="pl-PL"/>
        </w:rPr>
        <w:t xml:space="preserve">z przetwarzaniem danych osobowych i w sprawie swobodnego przepływu takich danych oraz uchylenia dyrektywy 95/46/WE /Dz. Urz. UE.L nr 119 </w:t>
      </w:r>
      <w:r w:rsidRPr="0087345D">
        <w:rPr>
          <w:rFonts w:ascii="Trebuchet MS" w:hAnsi="Trebuchet MS"/>
        </w:rPr>
        <w:t>(Dz. U.UE L z dnia 4 maja 2016 r.)</w:t>
      </w:r>
      <w:r w:rsidRPr="0087345D">
        <w:rPr>
          <w:rFonts w:ascii="Trebuchet MS" w:hAnsi="Trebuchet MS"/>
          <w:lang w:eastAsia="pl-PL"/>
        </w:rPr>
        <w:t>,</w:t>
      </w:r>
      <w:r w:rsidR="006A0843" w:rsidRPr="0087345D">
        <w:rPr>
          <w:rFonts w:ascii="Trebuchet MS" w:hAnsi="Trebuchet MS" w:cs="Trebuchet MS"/>
          <w:spacing w:val="-1"/>
        </w:rPr>
        <w:t>;</w:t>
      </w:r>
    </w:p>
    <w:p w:rsidR="004262A9" w:rsidRPr="0087345D" w:rsidRDefault="004262A9" w:rsidP="000761BA">
      <w:pPr>
        <w:numPr>
          <w:ilvl w:val="0"/>
          <w:numId w:val="34"/>
        </w:numPr>
        <w:shd w:val="clear" w:color="auto" w:fill="FFFFFF"/>
        <w:tabs>
          <w:tab w:val="left" w:pos="465"/>
        </w:tabs>
        <w:spacing w:before="200" w:after="200" w:line="360" w:lineRule="auto"/>
        <w:ind w:firstLine="0"/>
        <w:jc w:val="both"/>
        <w:rPr>
          <w:rFonts w:ascii="Trebuchet MS" w:hAnsi="Trebuchet MS" w:cs="Trebuchet MS"/>
          <w:spacing w:val="-1"/>
        </w:rPr>
      </w:pPr>
      <w:r w:rsidRPr="0087345D">
        <w:rPr>
          <w:rFonts w:ascii="Trebuchet MS" w:hAnsi="Trebuchet MS" w:cs="Trebuchet MS"/>
          <w:b/>
          <w:spacing w:val="-1"/>
        </w:rPr>
        <w:t>Pseudonimizacja</w:t>
      </w:r>
      <w:r w:rsidRPr="0087345D">
        <w:rPr>
          <w:rFonts w:ascii="Trebuchet MS" w:hAnsi="Trebuchet MS" w:cs="Trebuchet MS"/>
          <w:spacing w:val="-1"/>
        </w:rPr>
        <w:t xml:space="preserve"> - oznacza przetworzenie danych osobowych w taki sposób, by nie można ich było już przypisać konkretnej osobie, której dane dotyczą, bez użycia dodatkowych informacji, pod warunkiem że takie dodatkowe informacje są przechowywane osobno i są objęte środkami technicznymi i organizacyjnymi uniemożliwiającymi ich przypisanie zidentyfikowanej lub możliwej do zidentyfikowania osobie fizycznej;</w:t>
      </w:r>
    </w:p>
    <w:p w:rsidR="006A0843" w:rsidRPr="0087345D" w:rsidRDefault="006A0843" w:rsidP="000761BA">
      <w:pPr>
        <w:numPr>
          <w:ilvl w:val="0"/>
          <w:numId w:val="34"/>
        </w:numPr>
        <w:shd w:val="clear" w:color="auto" w:fill="FFFFFF"/>
        <w:tabs>
          <w:tab w:val="left" w:pos="465"/>
        </w:tabs>
        <w:spacing w:before="200" w:after="200" w:line="360" w:lineRule="auto"/>
        <w:ind w:firstLine="0"/>
        <w:jc w:val="both"/>
        <w:rPr>
          <w:rFonts w:ascii="Trebuchet MS" w:hAnsi="Trebuchet MS" w:cs="Trebuchet MS"/>
          <w:spacing w:val="-1"/>
        </w:rPr>
      </w:pPr>
      <w:r w:rsidRPr="0087345D">
        <w:rPr>
          <w:rFonts w:ascii="Trebuchet MS" w:hAnsi="Trebuchet MS" w:cs="Trebuchet MS"/>
          <w:b/>
          <w:spacing w:val="-1"/>
        </w:rPr>
        <w:t xml:space="preserve">System informatyczny </w:t>
      </w:r>
      <w:r w:rsidRPr="0087345D">
        <w:rPr>
          <w:rFonts w:ascii="Trebuchet MS" w:hAnsi="Trebuchet MS" w:cs="Trebuchet MS"/>
          <w:spacing w:val="-1"/>
        </w:rPr>
        <w:t xml:space="preserve">- rozumie się przez to </w:t>
      </w:r>
      <w:r w:rsidR="00C16A00">
        <w:rPr>
          <w:rFonts w:ascii="Trebuchet MS" w:hAnsi="Trebuchet MS" w:cs="Trebuchet MS"/>
          <w:spacing w:val="-1"/>
        </w:rPr>
        <w:t>zespół współpracujących ze sobą</w:t>
      </w:r>
      <w:r w:rsidR="00FA0C1C">
        <w:rPr>
          <w:rFonts w:ascii="Trebuchet MS" w:hAnsi="Trebuchet MS" w:cs="Trebuchet MS"/>
          <w:spacing w:val="-1"/>
        </w:rPr>
        <w:t xml:space="preserve"> </w:t>
      </w:r>
      <w:r w:rsidRPr="0087345D">
        <w:rPr>
          <w:rFonts w:ascii="Trebuchet MS" w:hAnsi="Trebuchet MS" w:cs="Trebuchet MS"/>
          <w:spacing w:val="-1"/>
        </w:rPr>
        <w:t>urządzeń, programów, procedur przetwarzania</w:t>
      </w:r>
      <w:r w:rsidR="0060267B" w:rsidRPr="0087345D">
        <w:rPr>
          <w:rFonts w:ascii="Trebuchet MS" w:hAnsi="Trebuchet MS" w:cs="Trebuchet MS"/>
          <w:spacing w:val="-1"/>
        </w:rPr>
        <w:t xml:space="preserve"> informacji i narzędzi programo</w:t>
      </w:r>
      <w:r w:rsidRPr="0087345D">
        <w:rPr>
          <w:rFonts w:ascii="Trebuchet MS" w:hAnsi="Trebuchet MS" w:cs="Trebuchet MS"/>
          <w:spacing w:val="-1"/>
        </w:rPr>
        <w:t>wych zastosowanych w celu przetwarzania danych osobowych.</w:t>
      </w:r>
    </w:p>
    <w:p w:rsidR="006A0843" w:rsidRPr="0087345D" w:rsidRDefault="006A0843" w:rsidP="000761BA">
      <w:pPr>
        <w:numPr>
          <w:ilvl w:val="0"/>
          <w:numId w:val="34"/>
        </w:numPr>
        <w:shd w:val="clear" w:color="auto" w:fill="FFFFFF"/>
        <w:tabs>
          <w:tab w:val="left" w:pos="465"/>
        </w:tabs>
        <w:spacing w:before="200" w:after="200" w:line="360" w:lineRule="auto"/>
        <w:ind w:firstLine="0"/>
        <w:jc w:val="both"/>
        <w:rPr>
          <w:rFonts w:ascii="Trebuchet MS" w:hAnsi="Trebuchet MS" w:cs="Trebuchet MS"/>
          <w:spacing w:val="-1"/>
        </w:rPr>
      </w:pPr>
      <w:r w:rsidRPr="0087345D">
        <w:rPr>
          <w:rFonts w:ascii="Trebuchet MS" w:hAnsi="Trebuchet MS" w:cs="Trebuchet MS"/>
          <w:b/>
          <w:spacing w:val="-1"/>
        </w:rPr>
        <w:t>System tradycyjny</w:t>
      </w:r>
      <w:r w:rsidRPr="0087345D">
        <w:rPr>
          <w:rFonts w:ascii="Trebuchet MS" w:hAnsi="Trebuchet MS" w:cs="Trebuchet MS"/>
          <w:spacing w:val="-1"/>
        </w:rPr>
        <w:t xml:space="preserve"> - rozumie się przez to zespół procedur organizacyjnych</w:t>
      </w:r>
      <w:r w:rsidRPr="0087345D">
        <w:rPr>
          <w:rFonts w:ascii="Trebuchet MS" w:hAnsi="Trebuchet MS" w:cs="Trebuchet MS"/>
          <w:spacing w:val="-1"/>
        </w:rPr>
        <w:br/>
        <w:t>związanych z mechanicznym przetwarzaniem in</w:t>
      </w:r>
      <w:r w:rsidR="0060267B" w:rsidRPr="0087345D">
        <w:rPr>
          <w:rFonts w:ascii="Trebuchet MS" w:hAnsi="Trebuchet MS" w:cs="Trebuchet MS"/>
          <w:spacing w:val="-1"/>
        </w:rPr>
        <w:t xml:space="preserve">formacji i wyposażenia </w:t>
      </w:r>
      <w:r w:rsidR="00BA7F6B" w:rsidRPr="0087345D">
        <w:rPr>
          <w:rFonts w:ascii="Trebuchet MS" w:hAnsi="Trebuchet MS" w:cs="Trebuchet MS"/>
          <w:spacing w:val="-1"/>
        </w:rPr>
        <w:br/>
      </w:r>
      <w:r w:rsidR="0060267B" w:rsidRPr="0087345D">
        <w:rPr>
          <w:rFonts w:ascii="Trebuchet MS" w:hAnsi="Trebuchet MS" w:cs="Trebuchet MS"/>
          <w:spacing w:val="-1"/>
        </w:rPr>
        <w:t>i środ</w:t>
      </w:r>
      <w:r w:rsidRPr="0087345D">
        <w:rPr>
          <w:rFonts w:ascii="Trebuchet MS" w:hAnsi="Trebuchet MS" w:cs="Trebuchet MS"/>
          <w:spacing w:val="-1"/>
        </w:rPr>
        <w:t>ków trwałych w celu przetwarzania danych osobowych na papierze</w:t>
      </w:r>
    </w:p>
    <w:p w:rsidR="006A0843" w:rsidRPr="0087345D" w:rsidRDefault="00C16A00" w:rsidP="000761BA">
      <w:pPr>
        <w:numPr>
          <w:ilvl w:val="0"/>
          <w:numId w:val="34"/>
        </w:numPr>
        <w:shd w:val="clear" w:color="auto" w:fill="FFFFFF"/>
        <w:tabs>
          <w:tab w:val="left" w:pos="454"/>
        </w:tabs>
        <w:spacing w:before="200" w:after="200" w:line="360" w:lineRule="auto"/>
        <w:ind w:firstLine="0"/>
        <w:jc w:val="both"/>
        <w:rPr>
          <w:rFonts w:ascii="Trebuchet MS" w:hAnsi="Trebuchet MS" w:cs="Trebuchet MS"/>
          <w:spacing w:val="-1"/>
        </w:rPr>
      </w:pPr>
      <w:r>
        <w:rPr>
          <w:rFonts w:ascii="Trebuchet MS" w:hAnsi="Trebuchet MS" w:cs="Trebuchet MS"/>
          <w:b/>
          <w:spacing w:val="-1"/>
        </w:rPr>
        <w:lastRenderedPageBreak/>
        <w:t xml:space="preserve"> </w:t>
      </w:r>
      <w:r w:rsidR="006A0843" w:rsidRPr="0087345D">
        <w:rPr>
          <w:rFonts w:ascii="Trebuchet MS" w:hAnsi="Trebuchet MS" w:cs="Trebuchet MS"/>
          <w:b/>
          <w:spacing w:val="-1"/>
        </w:rPr>
        <w:t>Zabezpieczenie danych w systemie informatycznym</w:t>
      </w:r>
      <w:r>
        <w:rPr>
          <w:rFonts w:ascii="Trebuchet MS" w:hAnsi="Trebuchet MS" w:cs="Trebuchet MS"/>
          <w:spacing w:val="-1"/>
        </w:rPr>
        <w:t xml:space="preserve"> - rozumie się przez to </w:t>
      </w:r>
      <w:r w:rsidR="006A0843" w:rsidRPr="0087345D">
        <w:rPr>
          <w:rFonts w:ascii="Trebuchet MS" w:hAnsi="Trebuchet MS" w:cs="Trebuchet MS"/>
          <w:spacing w:val="-1"/>
        </w:rPr>
        <w:t xml:space="preserve">wdrożenie i eksploatację stosownych środków </w:t>
      </w:r>
      <w:r>
        <w:rPr>
          <w:rFonts w:ascii="Trebuchet MS" w:hAnsi="Trebuchet MS" w:cs="Trebuchet MS"/>
          <w:spacing w:val="-1"/>
        </w:rPr>
        <w:t xml:space="preserve">technicznych </w:t>
      </w:r>
      <w:r>
        <w:rPr>
          <w:rFonts w:ascii="Trebuchet MS" w:hAnsi="Trebuchet MS" w:cs="Trebuchet MS"/>
          <w:spacing w:val="-1"/>
        </w:rPr>
        <w:br/>
        <w:t xml:space="preserve">i organizacyjnych </w:t>
      </w:r>
      <w:r w:rsidR="006A0843" w:rsidRPr="0087345D">
        <w:rPr>
          <w:rFonts w:ascii="Trebuchet MS" w:hAnsi="Trebuchet MS" w:cs="Trebuchet MS"/>
          <w:spacing w:val="-1"/>
        </w:rPr>
        <w:t>zapewniających ochronę danych przed ich nieuprawnionym przetwarzaniem.</w:t>
      </w:r>
    </w:p>
    <w:p w:rsidR="006A0843" w:rsidRDefault="00C16A00" w:rsidP="000761BA">
      <w:pPr>
        <w:numPr>
          <w:ilvl w:val="0"/>
          <w:numId w:val="34"/>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b/>
          <w:spacing w:val="-1"/>
        </w:rPr>
        <w:t xml:space="preserve"> </w:t>
      </w:r>
      <w:r w:rsidR="006A0843" w:rsidRPr="0087345D">
        <w:rPr>
          <w:rFonts w:ascii="Trebuchet MS" w:hAnsi="Trebuchet MS" w:cs="Trebuchet MS"/>
          <w:b/>
          <w:spacing w:val="-1"/>
        </w:rPr>
        <w:t>Użytkownik</w:t>
      </w:r>
      <w:r w:rsidR="006A0843" w:rsidRPr="0087345D">
        <w:rPr>
          <w:rFonts w:ascii="Trebuchet MS" w:hAnsi="Trebuchet MS" w:cs="Trebuchet MS"/>
          <w:spacing w:val="-1"/>
        </w:rPr>
        <w:t xml:space="preserve"> - rozumie się przez to upoważ</w:t>
      </w:r>
      <w:r w:rsidR="0060267B" w:rsidRPr="0087345D">
        <w:rPr>
          <w:rFonts w:ascii="Trebuchet MS" w:hAnsi="Trebuchet MS" w:cs="Trebuchet MS"/>
          <w:spacing w:val="-1"/>
        </w:rPr>
        <w:t>nionego przez Administratora da</w:t>
      </w:r>
      <w:r w:rsidR="006A0843" w:rsidRPr="0087345D">
        <w:rPr>
          <w:rFonts w:ascii="Trebuchet MS" w:hAnsi="Trebuchet MS" w:cs="Trebuchet MS"/>
          <w:spacing w:val="-1"/>
        </w:rPr>
        <w:t>nych, wyznaczonego do przetwarzania danych</w:t>
      </w:r>
      <w:r w:rsidR="0060267B" w:rsidRPr="0087345D">
        <w:rPr>
          <w:rFonts w:ascii="Trebuchet MS" w:hAnsi="Trebuchet MS" w:cs="Trebuchet MS"/>
          <w:spacing w:val="-1"/>
        </w:rPr>
        <w:t xml:space="preserve"> osobowych pracownika </w:t>
      </w:r>
      <w:r w:rsidR="009A708B">
        <w:rPr>
          <w:rFonts w:ascii="Trebuchet MS" w:hAnsi="Trebuchet MS" w:cs="Trebuchet MS"/>
          <w:spacing w:val="-1"/>
        </w:rPr>
        <w:t>SBM „OPTYK”</w:t>
      </w:r>
      <w:r w:rsidR="006A0843" w:rsidRPr="0087345D">
        <w:rPr>
          <w:rFonts w:ascii="Trebuchet MS" w:hAnsi="Trebuchet MS" w:cs="Trebuchet MS"/>
          <w:spacing w:val="-1"/>
        </w:rPr>
        <w:t>, który odbył stosowne szkolenie w zakresie ochrony tych danych</w:t>
      </w:r>
      <w:r>
        <w:rPr>
          <w:rFonts w:ascii="Trebuchet MS" w:hAnsi="Trebuchet MS" w:cs="Trebuchet MS"/>
          <w:spacing w:val="-1"/>
        </w:rPr>
        <w:t xml:space="preserve"> </w:t>
      </w:r>
      <w:r w:rsidR="00BA7F6B" w:rsidRPr="00B26C9B">
        <w:rPr>
          <w:rFonts w:ascii="Trebuchet MS" w:hAnsi="Trebuchet MS" w:cs="Trebuchet MS"/>
          <w:spacing w:val="-1"/>
        </w:rPr>
        <w:t>i został zobowiązany do ochrony danych osobowych oraz zachowania ich w tajemnicy</w:t>
      </w:r>
      <w:r w:rsidR="006A0843" w:rsidRPr="00B26C9B">
        <w:rPr>
          <w:rFonts w:ascii="Trebuchet MS" w:hAnsi="Trebuchet MS" w:cs="Trebuchet MS"/>
          <w:spacing w:val="-1"/>
        </w:rPr>
        <w:t>.</w:t>
      </w:r>
    </w:p>
    <w:p w:rsidR="00B26C9B" w:rsidRPr="00B26C9B" w:rsidRDefault="00C16A00" w:rsidP="000761BA">
      <w:pPr>
        <w:numPr>
          <w:ilvl w:val="0"/>
          <w:numId w:val="34"/>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b/>
          <w:spacing w:val="-1"/>
        </w:rPr>
        <w:t xml:space="preserve"> </w:t>
      </w:r>
      <w:r w:rsidR="00B26C9B" w:rsidRPr="0097042E">
        <w:rPr>
          <w:rFonts w:ascii="Trebuchet MS" w:hAnsi="Trebuchet MS" w:cs="Trebuchet MS"/>
          <w:b/>
          <w:spacing w:val="-1"/>
        </w:rPr>
        <w:t>Osoba upoważniona</w:t>
      </w:r>
      <w:r w:rsidR="00B26C9B" w:rsidRPr="00B26C9B">
        <w:rPr>
          <w:rFonts w:ascii="Trebuchet MS" w:hAnsi="Trebuchet MS" w:cs="Trebuchet MS"/>
          <w:spacing w:val="-1"/>
        </w:rPr>
        <w:t xml:space="preserve"> – to osoba (najczęściej pracownik, ale niekoniecznie), która otrzymała upoważnienie do przetwarzania danych osobowych od </w:t>
      </w:r>
      <w:r w:rsidR="0097042E">
        <w:rPr>
          <w:rFonts w:ascii="Trebuchet MS" w:hAnsi="Trebuchet MS" w:cs="Trebuchet MS"/>
          <w:spacing w:val="-1"/>
        </w:rPr>
        <w:t>A</w:t>
      </w:r>
      <w:r w:rsidR="00B26C9B" w:rsidRPr="00B26C9B">
        <w:rPr>
          <w:rFonts w:ascii="Trebuchet MS" w:hAnsi="Trebuchet MS" w:cs="Trebuchet MS"/>
          <w:spacing w:val="-1"/>
        </w:rPr>
        <w:t xml:space="preserve">dministratora </w:t>
      </w:r>
      <w:r w:rsidR="0097042E">
        <w:rPr>
          <w:rFonts w:ascii="Trebuchet MS" w:hAnsi="Trebuchet MS" w:cs="Trebuchet MS"/>
          <w:spacing w:val="-1"/>
        </w:rPr>
        <w:t>D</w:t>
      </w:r>
      <w:r w:rsidR="00B26C9B" w:rsidRPr="00B26C9B">
        <w:rPr>
          <w:rFonts w:ascii="Trebuchet MS" w:hAnsi="Trebuchet MS" w:cs="Trebuchet MS"/>
          <w:spacing w:val="-1"/>
        </w:rPr>
        <w:t xml:space="preserve">anych </w:t>
      </w:r>
      <w:r w:rsidR="0097042E">
        <w:rPr>
          <w:rFonts w:ascii="Trebuchet MS" w:hAnsi="Trebuchet MS" w:cs="Trebuchet MS"/>
          <w:spacing w:val="-1"/>
        </w:rPr>
        <w:t xml:space="preserve">Osobowych </w:t>
      </w:r>
      <w:r w:rsidR="00B26C9B" w:rsidRPr="00B26C9B">
        <w:rPr>
          <w:rFonts w:ascii="Trebuchet MS" w:hAnsi="Trebuchet MS" w:cs="Trebuchet MS"/>
          <w:spacing w:val="-1"/>
        </w:rPr>
        <w:t>(ADO).</w:t>
      </w:r>
    </w:p>
    <w:p w:rsidR="00B26C9B" w:rsidRDefault="00C16A00" w:rsidP="000761BA">
      <w:pPr>
        <w:numPr>
          <w:ilvl w:val="0"/>
          <w:numId w:val="34"/>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b/>
          <w:spacing w:val="-1"/>
        </w:rPr>
        <w:t xml:space="preserve"> </w:t>
      </w:r>
      <w:r w:rsidR="00B26C9B" w:rsidRPr="0097042E">
        <w:rPr>
          <w:rFonts w:ascii="Trebuchet MS" w:hAnsi="Trebuchet MS" w:cs="Trebuchet MS"/>
          <w:b/>
          <w:spacing w:val="-1"/>
        </w:rPr>
        <w:t>Osoba uprawniona</w:t>
      </w:r>
      <w:r w:rsidR="00B26C9B" w:rsidRPr="00B26C9B">
        <w:rPr>
          <w:rFonts w:ascii="Trebuchet MS" w:hAnsi="Trebuchet MS" w:cs="Trebuchet MS"/>
          <w:spacing w:val="-1"/>
        </w:rPr>
        <w:t xml:space="preserve"> – osoba uprawniona do pracy w systemie informatycznym lub przebywania w danym pomieszczeniu</w:t>
      </w:r>
      <w:r w:rsidR="00514148">
        <w:rPr>
          <w:rFonts w:ascii="Trebuchet MS" w:hAnsi="Trebuchet MS" w:cs="Trebuchet MS"/>
          <w:spacing w:val="-1"/>
        </w:rPr>
        <w:t xml:space="preserve"> (obszarze przetwarzania danych osobowych)</w:t>
      </w:r>
    </w:p>
    <w:p w:rsidR="000D03A4" w:rsidRPr="0087345D" w:rsidRDefault="00DC274B" w:rsidP="000761BA">
      <w:pPr>
        <w:numPr>
          <w:ilvl w:val="0"/>
          <w:numId w:val="34"/>
        </w:numPr>
        <w:spacing w:line="360" w:lineRule="auto"/>
        <w:ind w:firstLine="0"/>
        <w:jc w:val="both"/>
        <w:rPr>
          <w:rFonts w:ascii="Trebuchet MS" w:hAnsi="Trebuchet MS" w:cs="Trebuchet MS"/>
        </w:rPr>
      </w:pPr>
      <w:r>
        <w:rPr>
          <w:rFonts w:ascii="Trebuchet MS" w:hAnsi="Trebuchet MS" w:cs="Trebuchet MS"/>
        </w:rPr>
        <w:t xml:space="preserve"> </w:t>
      </w:r>
      <w:r w:rsidRPr="00DC274B">
        <w:rPr>
          <w:rFonts w:ascii="Trebuchet MS" w:hAnsi="Trebuchet MS" w:cs="Trebuchet MS"/>
          <w:b/>
        </w:rPr>
        <w:t>S</w:t>
      </w:r>
      <w:r w:rsidR="000D03A4" w:rsidRPr="00DC274B">
        <w:rPr>
          <w:rFonts w:ascii="Trebuchet MS" w:hAnsi="Trebuchet MS" w:cs="Trebuchet MS"/>
          <w:b/>
        </w:rPr>
        <w:t>zacowanie ryzyka</w:t>
      </w:r>
      <w:r w:rsidR="000D03A4" w:rsidRPr="0087345D">
        <w:rPr>
          <w:rFonts w:ascii="Trebuchet MS" w:hAnsi="Trebuchet MS" w:cs="Trebuchet MS"/>
        </w:rPr>
        <w:t xml:space="preserve"> - rozumiane jako proces identyfikowania, kontrolowania i minimalizowania lub eliminowania ryzyka dotyczącego bezpieczeństwa, które dotyczy wszystkich procesów i czynności służących do przetwarzania danych osobowych.</w:t>
      </w:r>
    </w:p>
    <w:p w:rsidR="000D03A4" w:rsidRPr="0087345D" w:rsidRDefault="00DC274B" w:rsidP="000761BA">
      <w:pPr>
        <w:numPr>
          <w:ilvl w:val="0"/>
          <w:numId w:val="34"/>
        </w:numPr>
        <w:spacing w:line="360" w:lineRule="auto"/>
        <w:ind w:firstLine="0"/>
        <w:jc w:val="both"/>
        <w:rPr>
          <w:rFonts w:ascii="Trebuchet MS" w:hAnsi="Trebuchet MS" w:cs="Trebuchet MS"/>
        </w:rPr>
      </w:pPr>
      <w:r w:rsidRPr="00DC274B">
        <w:rPr>
          <w:rFonts w:ascii="Trebuchet MS" w:hAnsi="Trebuchet MS" w:cs="Trebuchet MS"/>
          <w:b/>
        </w:rPr>
        <w:t xml:space="preserve"> D</w:t>
      </w:r>
      <w:r w:rsidR="000D03A4" w:rsidRPr="00DC274B">
        <w:rPr>
          <w:rFonts w:ascii="Trebuchet MS" w:hAnsi="Trebuchet MS" w:cs="Trebuchet MS"/>
          <w:b/>
        </w:rPr>
        <w:t>ane osobowe</w:t>
      </w:r>
      <w:r w:rsidR="000D03A4" w:rsidRPr="0087345D">
        <w:rPr>
          <w:rFonts w:ascii="Trebuchet MS" w:hAnsi="Trebuchet MS" w:cs="Trebuchet MS"/>
        </w:rPr>
        <w:t xml:space="preserve"> (dane) -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0D03A4" w:rsidRPr="0087345D" w:rsidRDefault="00DC274B" w:rsidP="000761BA">
      <w:pPr>
        <w:numPr>
          <w:ilvl w:val="0"/>
          <w:numId w:val="34"/>
        </w:numPr>
        <w:spacing w:line="360" w:lineRule="auto"/>
        <w:ind w:firstLine="0"/>
        <w:jc w:val="both"/>
        <w:rPr>
          <w:rFonts w:ascii="Trebuchet MS" w:hAnsi="Trebuchet MS" w:cs="Trebuchet MS"/>
        </w:rPr>
      </w:pPr>
      <w:r w:rsidRPr="00DC274B">
        <w:rPr>
          <w:rFonts w:ascii="Trebuchet MS" w:hAnsi="Trebuchet MS" w:cs="Trebuchet MS"/>
          <w:b/>
        </w:rPr>
        <w:t xml:space="preserve"> D</w:t>
      </w:r>
      <w:r w:rsidR="000D03A4" w:rsidRPr="00DC274B">
        <w:rPr>
          <w:rFonts w:ascii="Trebuchet MS" w:hAnsi="Trebuchet MS" w:cs="Trebuchet MS"/>
          <w:b/>
        </w:rPr>
        <w:t xml:space="preserve">ane osobowe szczególnych kategorii </w:t>
      </w:r>
      <w:r w:rsidR="000D03A4" w:rsidRPr="0087345D">
        <w:rPr>
          <w:rFonts w:ascii="Trebuchet MS" w:hAnsi="Trebuchet MS" w:cs="Trebuchet MS"/>
        </w:rPr>
        <w:t xml:space="preserve">– oznaczają dane osobowe ujawniające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w:t>
      </w:r>
    </w:p>
    <w:p w:rsidR="000D03A4" w:rsidRPr="00216ABB" w:rsidRDefault="00DC274B" w:rsidP="000761BA">
      <w:pPr>
        <w:numPr>
          <w:ilvl w:val="0"/>
          <w:numId w:val="34"/>
        </w:numPr>
        <w:spacing w:line="360" w:lineRule="auto"/>
        <w:ind w:firstLine="0"/>
        <w:jc w:val="both"/>
        <w:rPr>
          <w:rFonts w:ascii="Trebuchet MS" w:hAnsi="Trebuchet MS" w:cs="Trebuchet MS"/>
        </w:rPr>
      </w:pPr>
      <w:r w:rsidRPr="00DC274B">
        <w:rPr>
          <w:rFonts w:ascii="Trebuchet MS" w:hAnsi="Trebuchet MS" w:cs="Trebuchet MS"/>
          <w:b/>
        </w:rPr>
        <w:t xml:space="preserve"> R</w:t>
      </w:r>
      <w:r w:rsidR="000D03A4" w:rsidRPr="00DC274B">
        <w:rPr>
          <w:rFonts w:ascii="Trebuchet MS" w:hAnsi="Trebuchet MS" w:cs="Trebuchet MS"/>
          <w:b/>
        </w:rPr>
        <w:t xml:space="preserve">ejestr </w:t>
      </w:r>
      <w:r w:rsidRPr="00DC274B">
        <w:rPr>
          <w:rFonts w:ascii="Trebuchet MS" w:hAnsi="Trebuchet MS" w:cs="Trebuchet MS"/>
          <w:b/>
        </w:rPr>
        <w:t xml:space="preserve">czynności przetwarzania danych </w:t>
      </w:r>
      <w:r w:rsidR="000D03A4" w:rsidRPr="00DC274B">
        <w:rPr>
          <w:rFonts w:ascii="Trebuchet MS" w:hAnsi="Trebuchet MS" w:cs="Trebuchet MS"/>
          <w:b/>
        </w:rPr>
        <w:t>osobowych</w:t>
      </w:r>
      <w:r w:rsidR="000D03A4" w:rsidRPr="0087345D">
        <w:rPr>
          <w:rFonts w:ascii="Trebuchet MS" w:hAnsi="Trebuchet MS" w:cs="Trebuchet MS"/>
        </w:rPr>
        <w:t xml:space="preserve"> – uporządkowany </w:t>
      </w:r>
      <w:r w:rsidR="000D03A4" w:rsidRPr="00216ABB">
        <w:rPr>
          <w:rFonts w:ascii="Trebuchet MS" w:hAnsi="Trebuchet MS" w:cs="Trebuchet MS"/>
        </w:rPr>
        <w:t xml:space="preserve">zestaw danych osobowych dostępnych według określonych kryteriów, niezależnie od </w:t>
      </w:r>
      <w:r w:rsidR="000D03A4" w:rsidRPr="00216ABB">
        <w:rPr>
          <w:rFonts w:ascii="Trebuchet MS" w:hAnsi="Trebuchet MS" w:cs="Trebuchet MS"/>
        </w:rPr>
        <w:lastRenderedPageBreak/>
        <w:t>tego, czy zestaw ten jest scentralizowany, zdecentralizowany czy rozproszony funkcjonalnie lub geograficznie</w:t>
      </w:r>
      <w:r w:rsidR="000D03A4">
        <w:rPr>
          <w:rFonts w:ascii="Trebuchet MS" w:hAnsi="Trebuchet MS" w:cs="Trebuchet MS"/>
        </w:rPr>
        <w:t>, prowadzi g</w:t>
      </w:r>
      <w:r w:rsidR="000D03A4" w:rsidRPr="00216ABB">
        <w:rPr>
          <w:rFonts w:ascii="Trebuchet MS" w:hAnsi="Trebuchet MS" w:cs="Trebuchet MS"/>
        </w:rPr>
        <w:t>o administrator;</w:t>
      </w:r>
    </w:p>
    <w:p w:rsidR="000D03A4" w:rsidRPr="00216ABB" w:rsidRDefault="00DC274B" w:rsidP="000761BA">
      <w:pPr>
        <w:numPr>
          <w:ilvl w:val="0"/>
          <w:numId w:val="34"/>
        </w:numPr>
        <w:spacing w:line="360" w:lineRule="auto"/>
        <w:ind w:firstLine="0"/>
        <w:jc w:val="both"/>
        <w:rPr>
          <w:rFonts w:ascii="Trebuchet MS" w:hAnsi="Trebuchet MS" w:cs="Trebuchet MS"/>
        </w:rPr>
      </w:pPr>
      <w:r w:rsidRPr="00DC274B">
        <w:rPr>
          <w:rFonts w:ascii="Trebuchet MS" w:hAnsi="Trebuchet MS" w:cs="Trebuchet MS"/>
          <w:b/>
        </w:rPr>
        <w:t xml:space="preserve"> R</w:t>
      </w:r>
      <w:r w:rsidR="000D03A4" w:rsidRPr="00DC274B">
        <w:rPr>
          <w:rFonts w:ascii="Trebuchet MS" w:hAnsi="Trebuchet MS" w:cs="Trebuchet MS"/>
          <w:b/>
        </w:rPr>
        <w:t>ejestr kategorii czynności przetwarzania danych osobowych</w:t>
      </w:r>
      <w:r w:rsidR="000D03A4" w:rsidRPr="00216ABB">
        <w:rPr>
          <w:rFonts w:ascii="Trebuchet MS" w:hAnsi="Trebuchet MS" w:cs="Trebuchet MS"/>
        </w:rPr>
        <w:t xml:space="preserve"> – uporządkowany zestaw danych osobowych dostępnych według określonych kryteriów, prowadzony przez każdy podmiot dokonujący czynności przetwarzania dokony</w:t>
      </w:r>
      <w:r w:rsidR="000D03A4">
        <w:rPr>
          <w:rFonts w:ascii="Trebuchet MS" w:hAnsi="Trebuchet MS" w:cs="Trebuchet MS"/>
        </w:rPr>
        <w:t>wanych w imieniu administratora;</w:t>
      </w:r>
    </w:p>
    <w:p w:rsidR="000D03A4" w:rsidRPr="0087345D" w:rsidRDefault="00DC274B" w:rsidP="000761BA">
      <w:pPr>
        <w:numPr>
          <w:ilvl w:val="0"/>
          <w:numId w:val="34"/>
        </w:numPr>
        <w:spacing w:line="360" w:lineRule="auto"/>
        <w:ind w:firstLine="0"/>
        <w:jc w:val="both"/>
        <w:rPr>
          <w:rFonts w:ascii="Trebuchet MS" w:hAnsi="Trebuchet MS" w:cs="Trebuchet MS"/>
        </w:rPr>
      </w:pPr>
      <w:r w:rsidRPr="00DC274B">
        <w:rPr>
          <w:rFonts w:ascii="Trebuchet MS" w:hAnsi="Trebuchet MS" w:cs="Trebuchet MS"/>
          <w:b/>
        </w:rPr>
        <w:t xml:space="preserve"> P</w:t>
      </w:r>
      <w:r w:rsidR="000D03A4" w:rsidRPr="00DC274B">
        <w:rPr>
          <w:rFonts w:ascii="Trebuchet MS" w:hAnsi="Trebuchet MS" w:cs="Trebuchet MS"/>
          <w:b/>
        </w:rPr>
        <w:t>rzetwarzanie danych</w:t>
      </w:r>
      <w:r w:rsidR="000D03A4" w:rsidRPr="0087345D">
        <w:rPr>
          <w:rFonts w:ascii="Trebuchet MS" w:hAnsi="Trebuchet MS" w:cs="Trebuchet MS"/>
        </w:rPr>
        <w:t xml:space="preserve"> - operacja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0D03A4" w:rsidRPr="0087345D" w:rsidRDefault="00DC274B" w:rsidP="000761BA">
      <w:pPr>
        <w:numPr>
          <w:ilvl w:val="0"/>
          <w:numId w:val="34"/>
        </w:numPr>
        <w:spacing w:line="360" w:lineRule="auto"/>
        <w:ind w:firstLine="0"/>
        <w:jc w:val="both"/>
        <w:rPr>
          <w:rFonts w:ascii="Trebuchet MS" w:hAnsi="Trebuchet MS" w:cs="Trebuchet MS"/>
        </w:rPr>
      </w:pPr>
      <w:r w:rsidRPr="00DC274B">
        <w:rPr>
          <w:rFonts w:ascii="Trebuchet MS" w:hAnsi="Trebuchet MS" w:cs="Trebuchet MS"/>
          <w:b/>
        </w:rPr>
        <w:t xml:space="preserve"> Z</w:t>
      </w:r>
      <w:r w:rsidR="000D03A4" w:rsidRPr="00DC274B">
        <w:rPr>
          <w:rFonts w:ascii="Trebuchet MS" w:hAnsi="Trebuchet MS" w:cs="Trebuchet MS"/>
          <w:b/>
        </w:rPr>
        <w:t>goda osoby której dane dotyczą</w:t>
      </w:r>
      <w:r w:rsidR="000D03A4" w:rsidRPr="0087345D">
        <w:rPr>
          <w:rFonts w:ascii="Trebuchet MS" w:hAnsi="Trebuchet MS" w:cs="Trebuchet MS"/>
        </w:rPr>
        <w:t xml:space="preserve"> - dobrowolne, konkretne, świadome </w:t>
      </w:r>
      <w:r w:rsidR="000D03A4" w:rsidRPr="0087345D">
        <w:rPr>
          <w:rFonts w:ascii="Trebuchet MS" w:hAnsi="Trebuchet MS" w:cs="Trebuchet MS"/>
        </w:rPr>
        <w:br/>
        <w:t xml:space="preserve">i jednoznaczne oświadczenie woli, którym osoba, której dane dotyczą, </w:t>
      </w:r>
      <w:r w:rsidR="000D03A4" w:rsidRPr="0087345D">
        <w:rPr>
          <w:rFonts w:ascii="Trebuchet MS" w:hAnsi="Trebuchet MS" w:cs="Trebuchet MS"/>
        </w:rPr>
        <w:br/>
        <w:t xml:space="preserve">w formie oświadczenia lub wyraźnego działania potwierdzającego, przyzwala na przetwarzanie dotyczących jej danych osobowych; zgoda nie może </w:t>
      </w:r>
      <w:r w:rsidR="00536801">
        <w:rPr>
          <w:rFonts w:ascii="Trebuchet MS" w:hAnsi="Trebuchet MS" w:cs="Trebuchet MS"/>
        </w:rPr>
        <w:t xml:space="preserve">być domniemana lub dorozumiana </w:t>
      </w:r>
      <w:r w:rsidR="000D03A4" w:rsidRPr="0087345D">
        <w:rPr>
          <w:rFonts w:ascii="Trebuchet MS" w:hAnsi="Trebuchet MS" w:cs="Trebuchet MS"/>
        </w:rPr>
        <w:t>z oświadczenia woli o innej treści; zgoda może być odwołana w każdym czasie.</w:t>
      </w:r>
    </w:p>
    <w:p w:rsidR="006A0843" w:rsidRPr="0087345D" w:rsidRDefault="006A0843" w:rsidP="000761BA">
      <w:pPr>
        <w:pStyle w:val="Nagwek1"/>
        <w:spacing w:line="360" w:lineRule="auto"/>
        <w:ind w:firstLine="0"/>
        <w:jc w:val="center"/>
        <w:rPr>
          <w:rFonts w:ascii="Trebuchet MS" w:hAnsi="Trebuchet MS"/>
        </w:rPr>
      </w:pPr>
      <w:bookmarkStart w:id="2" w:name="__RefHeading___Toc411603213"/>
      <w:bookmarkStart w:id="3" w:name="_Toc515208599"/>
      <w:bookmarkEnd w:id="2"/>
      <w:r w:rsidRPr="0087345D">
        <w:rPr>
          <w:rFonts w:ascii="Trebuchet MS" w:hAnsi="Trebuchet MS"/>
        </w:rPr>
        <w:t>III. Zakres stosowania</w:t>
      </w:r>
      <w:bookmarkEnd w:id="3"/>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9.</w:t>
      </w:r>
    </w:p>
    <w:p w:rsidR="006A0843" w:rsidRPr="0087345D" w:rsidRDefault="00C16A00" w:rsidP="000761BA">
      <w:pPr>
        <w:numPr>
          <w:ilvl w:val="0"/>
          <w:numId w:val="33"/>
        </w:numPr>
        <w:shd w:val="clear" w:color="auto" w:fill="FFFFFF"/>
        <w:tabs>
          <w:tab w:val="left" w:pos="465"/>
        </w:tabs>
        <w:spacing w:before="200" w:after="200" w:line="360" w:lineRule="auto"/>
        <w:ind w:firstLine="0"/>
        <w:jc w:val="both"/>
        <w:rPr>
          <w:rFonts w:ascii="Trebuchet MS" w:hAnsi="Trebuchet MS" w:cs="Trebuchet MS"/>
          <w:spacing w:val="-1"/>
        </w:rPr>
      </w:pPr>
      <w:r>
        <w:rPr>
          <w:rFonts w:ascii="Trebuchet MS" w:hAnsi="Trebuchet MS" w:cs="Trebuchet MS"/>
          <w:spacing w:val="-1"/>
        </w:rPr>
        <w:t xml:space="preserve">W </w:t>
      </w:r>
      <w:r w:rsidR="009A708B">
        <w:rPr>
          <w:rFonts w:ascii="Trebuchet MS" w:hAnsi="Trebuchet MS" w:cs="Trebuchet MS"/>
          <w:spacing w:val="-1"/>
        </w:rPr>
        <w:t>SBM „OPTYK”</w:t>
      </w:r>
      <w:r>
        <w:rPr>
          <w:rFonts w:ascii="Trebuchet MS" w:hAnsi="Trebuchet MS" w:cs="Trebuchet MS"/>
          <w:spacing w:val="-1"/>
        </w:rPr>
        <w:t xml:space="preserve"> </w:t>
      </w:r>
      <w:r w:rsidR="006A0843" w:rsidRPr="0087345D">
        <w:rPr>
          <w:rFonts w:ascii="Trebuchet MS" w:hAnsi="Trebuchet MS" w:cs="Trebuchet MS"/>
          <w:spacing w:val="-1"/>
        </w:rPr>
        <w:t>przetwarzane są dane osobowe służące do prawidłowego</w:t>
      </w:r>
      <w:r w:rsidR="006A0843" w:rsidRPr="0087345D">
        <w:rPr>
          <w:rFonts w:ascii="Trebuchet MS" w:hAnsi="Trebuchet MS" w:cs="Trebuchet MS"/>
          <w:spacing w:val="-1"/>
        </w:rPr>
        <w:br/>
      </w:r>
      <w:r w:rsidR="005A7369">
        <w:rPr>
          <w:rFonts w:ascii="Trebuchet MS" w:hAnsi="Trebuchet MS" w:cs="Trebuchet MS"/>
          <w:spacing w:val="-1"/>
        </w:rPr>
        <w:t>zarządzania lokalami</w:t>
      </w:r>
      <w:r w:rsidR="006A0843" w:rsidRPr="0087345D">
        <w:rPr>
          <w:rFonts w:ascii="Trebuchet MS" w:hAnsi="Trebuchet MS" w:cs="Trebuchet MS"/>
          <w:spacing w:val="-1"/>
        </w:rPr>
        <w:t xml:space="preserve"> </w:t>
      </w:r>
      <w:r w:rsidR="005A7369">
        <w:rPr>
          <w:rFonts w:ascii="Trebuchet MS" w:hAnsi="Trebuchet MS" w:cs="Trebuchet MS"/>
          <w:spacing w:val="-1"/>
        </w:rPr>
        <w:t xml:space="preserve">w </w:t>
      </w:r>
      <w:r w:rsidR="00631636">
        <w:rPr>
          <w:rFonts w:ascii="Trebuchet MS" w:hAnsi="Trebuchet MS" w:cs="Trebuchet MS"/>
          <w:spacing w:val="-1"/>
        </w:rPr>
        <w:t xml:space="preserve">SBM „OPTYK” </w:t>
      </w:r>
      <w:r w:rsidR="003309C7" w:rsidRPr="0087345D">
        <w:rPr>
          <w:rFonts w:ascii="Trebuchet MS" w:hAnsi="Trebuchet MS" w:cs="Trebuchet MS"/>
          <w:spacing w:val="-1"/>
        </w:rPr>
        <w:t>oraz między pra</w:t>
      </w:r>
      <w:r w:rsidR="006A0843" w:rsidRPr="0087345D">
        <w:rPr>
          <w:rFonts w:ascii="Trebuchet MS" w:hAnsi="Trebuchet MS" w:cs="Trebuchet MS"/>
          <w:spacing w:val="-1"/>
        </w:rPr>
        <w:t xml:space="preserve">cownikami i kontrahentami </w:t>
      </w:r>
      <w:r w:rsidR="009A708B">
        <w:rPr>
          <w:rFonts w:ascii="Trebuchet MS" w:hAnsi="Trebuchet MS" w:cs="Trebuchet MS"/>
          <w:spacing w:val="-1"/>
        </w:rPr>
        <w:t>SBM „OPTYK”</w:t>
      </w:r>
      <w:r w:rsidR="006A0843" w:rsidRPr="0087345D">
        <w:rPr>
          <w:rFonts w:ascii="Trebuchet MS" w:hAnsi="Trebuchet MS" w:cs="Trebuchet MS"/>
          <w:spacing w:val="-1"/>
        </w:rPr>
        <w:t>.</w:t>
      </w:r>
    </w:p>
    <w:p w:rsidR="006A0843" w:rsidRPr="0087345D" w:rsidRDefault="006A0843" w:rsidP="000761BA">
      <w:pPr>
        <w:numPr>
          <w:ilvl w:val="0"/>
          <w:numId w:val="33"/>
        </w:numPr>
        <w:shd w:val="clear" w:color="auto" w:fill="FFFFFF"/>
        <w:tabs>
          <w:tab w:val="left" w:pos="450"/>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 xml:space="preserve">Dane osobowe są przetwarzane zarówno w postaci dokumentacji tradycyjnej jak i elektronicznej. </w:t>
      </w:r>
    </w:p>
    <w:p w:rsidR="006A0843" w:rsidRPr="0087345D" w:rsidRDefault="006A0843" w:rsidP="000761BA">
      <w:pPr>
        <w:numPr>
          <w:ilvl w:val="0"/>
          <w:numId w:val="33"/>
        </w:numPr>
        <w:shd w:val="clear" w:color="auto" w:fill="FFFFFF"/>
        <w:tabs>
          <w:tab w:val="left" w:pos="465"/>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Polityka Bezpieczeństwa zawiera dokumenty dotyczą</w:t>
      </w:r>
      <w:r w:rsidR="003309C7" w:rsidRPr="0087345D">
        <w:rPr>
          <w:rFonts w:ascii="Trebuchet MS" w:hAnsi="Trebuchet MS" w:cs="Trebuchet MS"/>
          <w:spacing w:val="-1"/>
        </w:rPr>
        <w:t>ce wprowadzonych zabez</w:t>
      </w:r>
      <w:r w:rsidRPr="0087345D">
        <w:rPr>
          <w:rFonts w:ascii="Trebuchet MS" w:hAnsi="Trebuchet MS" w:cs="Trebuchet MS"/>
          <w:spacing w:val="-1"/>
        </w:rPr>
        <w:t>pieczeń technicznych i organizacyjnych</w:t>
      </w:r>
      <w:r w:rsidR="003309C7" w:rsidRPr="0087345D">
        <w:rPr>
          <w:rFonts w:ascii="Trebuchet MS" w:hAnsi="Trebuchet MS" w:cs="Trebuchet MS"/>
          <w:spacing w:val="-1"/>
        </w:rPr>
        <w:t xml:space="preserve"> zapewniających ochronę przetwa</w:t>
      </w:r>
      <w:r w:rsidRPr="0087345D">
        <w:rPr>
          <w:rFonts w:ascii="Trebuchet MS" w:hAnsi="Trebuchet MS" w:cs="Trebuchet MS"/>
          <w:spacing w:val="-1"/>
        </w:rPr>
        <w:t xml:space="preserve">rzanych danych osobowych.    </w:t>
      </w:r>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10.</w:t>
      </w:r>
    </w:p>
    <w:p w:rsidR="006A0843" w:rsidRPr="0087345D" w:rsidRDefault="006A0843" w:rsidP="000761BA">
      <w:pPr>
        <w:shd w:val="clear" w:color="auto" w:fill="FFFFFF"/>
        <w:tabs>
          <w:tab w:val="left" w:pos="461"/>
        </w:tabs>
        <w:spacing w:before="200" w:after="200" w:line="360" w:lineRule="auto"/>
        <w:jc w:val="both"/>
        <w:rPr>
          <w:rFonts w:ascii="Trebuchet MS" w:hAnsi="Trebuchet MS" w:cs="Trebuchet MS"/>
          <w:spacing w:val="-1"/>
        </w:rPr>
      </w:pPr>
      <w:r w:rsidRPr="0087345D">
        <w:rPr>
          <w:rFonts w:ascii="Trebuchet MS" w:hAnsi="Trebuchet MS" w:cs="Trebuchet MS"/>
          <w:spacing w:val="-1"/>
        </w:rPr>
        <w:t>Politykę Bezpieczeństwa stosuje się przede wszystkim do:</w:t>
      </w:r>
    </w:p>
    <w:p w:rsidR="006A0843" w:rsidRPr="0087345D" w:rsidRDefault="005E479E" w:rsidP="000761BA">
      <w:pPr>
        <w:shd w:val="clear" w:color="auto" w:fill="FFFFFF"/>
        <w:tabs>
          <w:tab w:val="left" w:pos="480"/>
        </w:tabs>
        <w:spacing w:before="200" w:after="200" w:line="360" w:lineRule="auto"/>
        <w:ind w:left="567"/>
        <w:jc w:val="both"/>
        <w:rPr>
          <w:rFonts w:ascii="Trebuchet MS" w:hAnsi="Trebuchet MS" w:cs="Trebuchet MS"/>
          <w:spacing w:val="-1"/>
        </w:rPr>
      </w:pPr>
      <w:r>
        <w:rPr>
          <w:rFonts w:ascii="Trebuchet MS" w:hAnsi="Trebuchet MS" w:cs="Trebuchet MS"/>
          <w:spacing w:val="-1"/>
        </w:rPr>
        <w:lastRenderedPageBreak/>
        <w:t>1.</w:t>
      </w:r>
      <w:r w:rsidR="006A0843" w:rsidRPr="0087345D">
        <w:rPr>
          <w:rFonts w:ascii="Trebuchet MS" w:hAnsi="Trebuchet MS" w:cs="Trebuchet MS"/>
          <w:spacing w:val="-1"/>
        </w:rPr>
        <w:t>Danych osobowych przetwarzanych w systemie: Płatnik</w:t>
      </w:r>
      <w:r w:rsidR="005A7369">
        <w:rPr>
          <w:rFonts w:ascii="Trebuchet MS" w:hAnsi="Trebuchet MS" w:cs="Trebuchet MS"/>
          <w:spacing w:val="-1"/>
        </w:rPr>
        <w:t xml:space="preserve">, </w:t>
      </w:r>
      <w:r w:rsidR="002E111A">
        <w:rPr>
          <w:rFonts w:ascii="Trebuchet MS" w:hAnsi="Trebuchet MS" w:cs="Trebuchet MS"/>
          <w:spacing w:val="-1"/>
        </w:rPr>
        <w:t xml:space="preserve">programach pakietu </w:t>
      </w:r>
      <w:r w:rsidR="005A7369">
        <w:rPr>
          <w:rFonts w:ascii="Trebuchet MS" w:hAnsi="Trebuchet MS" w:cs="Trebuchet MS"/>
          <w:spacing w:val="-1"/>
        </w:rPr>
        <w:t>LibreOffice</w:t>
      </w:r>
      <w:r>
        <w:rPr>
          <w:rFonts w:ascii="Trebuchet MS" w:hAnsi="Trebuchet MS" w:cs="Trebuchet MS"/>
          <w:spacing w:val="-1"/>
        </w:rPr>
        <w:t xml:space="preserve"> </w:t>
      </w:r>
      <w:r w:rsidRPr="005E479E">
        <w:rPr>
          <w:rFonts w:ascii="Trebuchet MS" w:hAnsi="Trebuchet MS" w:cs="Trebuchet MS"/>
          <w:color w:val="FF0000"/>
          <w:spacing w:val="-1"/>
        </w:rPr>
        <w:t>(MS Office?</w:t>
      </w:r>
      <w:r w:rsidR="00DA0FFE">
        <w:rPr>
          <w:rFonts w:ascii="Trebuchet MS" w:hAnsi="Trebuchet MS" w:cs="Trebuchet MS"/>
          <w:color w:val="FF0000"/>
          <w:spacing w:val="-1"/>
        </w:rPr>
        <w:t xml:space="preserve"> </w:t>
      </w:r>
      <w:r w:rsidR="00DA0FFE">
        <w:rPr>
          <w:rFonts w:ascii="Trebuchet MS" w:hAnsi="Trebuchet MS" w:cs="Trebuchet MS"/>
          <w:color w:val="92D050"/>
          <w:spacing w:val="-1"/>
        </w:rPr>
        <w:t>Open Office</w:t>
      </w:r>
      <w:r w:rsidRPr="005E479E">
        <w:rPr>
          <w:rFonts w:ascii="Trebuchet MS" w:hAnsi="Trebuchet MS" w:cs="Trebuchet MS"/>
          <w:color w:val="FF0000"/>
          <w:spacing w:val="-1"/>
        </w:rPr>
        <w:t>)</w:t>
      </w:r>
      <w:r>
        <w:rPr>
          <w:rFonts w:ascii="Trebuchet MS" w:hAnsi="Trebuchet MS" w:cs="Trebuchet MS"/>
          <w:color w:val="FF0000"/>
          <w:spacing w:val="-1"/>
        </w:rPr>
        <w:t>, PROBIT?, S-BIT?</w:t>
      </w:r>
      <w:r w:rsidR="005A7369">
        <w:rPr>
          <w:rFonts w:ascii="Trebuchet MS" w:hAnsi="Trebuchet MS" w:cs="Trebuchet MS"/>
          <w:spacing w:val="-1"/>
        </w:rPr>
        <w:t xml:space="preserve"> oraz przetwarzanych w postaci papierowej.</w:t>
      </w:r>
    </w:p>
    <w:p w:rsidR="006A0843" w:rsidRPr="0087345D" w:rsidRDefault="006A0843" w:rsidP="000761BA">
      <w:pPr>
        <w:shd w:val="clear" w:color="auto" w:fill="FFFFFF"/>
        <w:tabs>
          <w:tab w:val="left" w:pos="495"/>
        </w:tabs>
        <w:spacing w:before="200" w:after="200" w:line="360" w:lineRule="auto"/>
        <w:ind w:left="495"/>
        <w:jc w:val="both"/>
        <w:rPr>
          <w:rFonts w:ascii="Trebuchet MS" w:hAnsi="Trebuchet MS" w:cs="Trebuchet MS"/>
          <w:spacing w:val="-1"/>
        </w:rPr>
      </w:pPr>
      <w:r w:rsidRPr="0087345D">
        <w:rPr>
          <w:rFonts w:ascii="Trebuchet MS" w:hAnsi="Trebuchet MS" w:cs="Trebuchet MS"/>
          <w:spacing w:val="-1"/>
        </w:rPr>
        <w:t>2.</w:t>
      </w:r>
      <w:r w:rsidRPr="0087345D">
        <w:rPr>
          <w:rFonts w:ascii="Trebuchet MS" w:hAnsi="Trebuchet MS" w:cs="Trebuchet MS"/>
          <w:spacing w:val="-1"/>
        </w:rPr>
        <w:tab/>
        <w:t xml:space="preserve">Wszystkich informacji dotyczących </w:t>
      </w:r>
      <w:r w:rsidR="003A1B3F">
        <w:rPr>
          <w:rFonts w:ascii="Trebuchet MS" w:hAnsi="Trebuchet MS" w:cs="Trebuchet MS"/>
          <w:spacing w:val="-1"/>
        </w:rPr>
        <w:t xml:space="preserve">lokali i </w:t>
      </w:r>
      <w:r w:rsidR="005A7369" w:rsidRPr="005A7369">
        <w:rPr>
          <w:rFonts w:ascii="Trebuchet MS" w:hAnsi="Trebuchet MS" w:cs="Trebuchet MS"/>
          <w:spacing w:val="-1"/>
        </w:rPr>
        <w:t>członków</w:t>
      </w:r>
      <w:r w:rsidR="003A1B3F">
        <w:rPr>
          <w:rFonts w:ascii="Trebuchet MS" w:hAnsi="Trebuchet MS" w:cs="Trebuchet MS"/>
          <w:spacing w:val="-1"/>
        </w:rPr>
        <w:t xml:space="preserve"> </w:t>
      </w:r>
      <w:r w:rsidR="005A7369" w:rsidRPr="005A7369">
        <w:rPr>
          <w:rFonts w:ascii="Trebuchet MS" w:hAnsi="Trebuchet MS" w:cs="Trebuchet MS"/>
          <w:spacing w:val="-1"/>
        </w:rPr>
        <w:t>SBM "OPTYK"</w:t>
      </w:r>
      <w:r w:rsidR="003A1B3F">
        <w:rPr>
          <w:rFonts w:ascii="Trebuchet MS" w:hAnsi="Trebuchet MS" w:cs="Trebuchet MS"/>
          <w:spacing w:val="-1"/>
        </w:rPr>
        <w:t xml:space="preserve"> oraz </w:t>
      </w:r>
      <w:r w:rsidR="003309C7" w:rsidRPr="0087345D">
        <w:rPr>
          <w:rFonts w:ascii="Trebuchet MS" w:hAnsi="Trebuchet MS" w:cs="Trebuchet MS"/>
          <w:spacing w:val="-1"/>
        </w:rPr>
        <w:t xml:space="preserve"> pracowników i kon</w:t>
      </w:r>
      <w:r w:rsidRPr="0087345D">
        <w:rPr>
          <w:rFonts w:ascii="Trebuchet MS" w:hAnsi="Trebuchet MS" w:cs="Trebuchet MS"/>
          <w:spacing w:val="-1"/>
        </w:rPr>
        <w:t xml:space="preserve">trahentów </w:t>
      </w:r>
      <w:r w:rsidR="009A708B">
        <w:rPr>
          <w:rFonts w:ascii="Trebuchet MS" w:hAnsi="Trebuchet MS" w:cs="Trebuchet MS"/>
          <w:spacing w:val="-1"/>
        </w:rPr>
        <w:t>SBM „OPTYK”</w:t>
      </w:r>
      <w:r w:rsidRPr="0087345D">
        <w:rPr>
          <w:rFonts w:ascii="Trebuchet MS" w:hAnsi="Trebuchet MS" w:cs="Trebuchet MS"/>
          <w:spacing w:val="-1"/>
        </w:rPr>
        <w:t xml:space="preserve">. </w:t>
      </w:r>
    </w:p>
    <w:p w:rsidR="006A0843" w:rsidRPr="0087345D" w:rsidRDefault="006A0843" w:rsidP="000761BA">
      <w:pPr>
        <w:shd w:val="clear" w:color="auto" w:fill="FFFFFF"/>
        <w:tabs>
          <w:tab w:val="left" w:pos="495"/>
        </w:tabs>
        <w:spacing w:before="200" w:after="200" w:line="360" w:lineRule="auto"/>
        <w:jc w:val="both"/>
        <w:rPr>
          <w:rFonts w:ascii="Trebuchet MS" w:hAnsi="Trebuchet MS" w:cs="Trebuchet MS"/>
          <w:spacing w:val="-1"/>
        </w:rPr>
      </w:pPr>
      <w:r w:rsidRPr="0087345D">
        <w:rPr>
          <w:rFonts w:ascii="Trebuchet MS" w:hAnsi="Trebuchet MS" w:cs="Trebuchet MS"/>
          <w:spacing w:val="-1"/>
        </w:rPr>
        <w:t>3.</w:t>
      </w:r>
      <w:r w:rsidRPr="0087345D">
        <w:rPr>
          <w:rFonts w:ascii="Trebuchet MS" w:hAnsi="Trebuchet MS" w:cs="Trebuchet MS"/>
          <w:spacing w:val="-1"/>
        </w:rPr>
        <w:tab/>
        <w:t>Wszystkich danych kandydatów do pracy zbieranych na etapie rekrutacji.</w:t>
      </w:r>
    </w:p>
    <w:p w:rsidR="00DA0FFE" w:rsidRDefault="006A0843" w:rsidP="00DA0FFE">
      <w:pPr>
        <w:shd w:val="clear" w:color="auto" w:fill="FFFFFF"/>
        <w:tabs>
          <w:tab w:val="left" w:pos="495"/>
        </w:tabs>
        <w:spacing w:before="200" w:after="200" w:line="360" w:lineRule="auto"/>
        <w:jc w:val="both"/>
        <w:rPr>
          <w:rFonts w:ascii="Trebuchet MS" w:hAnsi="Trebuchet MS" w:cs="Trebuchet MS"/>
          <w:spacing w:val="-1"/>
        </w:rPr>
      </w:pPr>
      <w:r w:rsidRPr="0087345D">
        <w:rPr>
          <w:rFonts w:ascii="Trebuchet MS" w:hAnsi="Trebuchet MS" w:cs="Trebuchet MS"/>
          <w:spacing w:val="-1"/>
        </w:rPr>
        <w:t>4.</w:t>
      </w:r>
      <w:r w:rsidRPr="0087345D">
        <w:rPr>
          <w:rFonts w:ascii="Trebuchet MS" w:hAnsi="Trebuchet MS" w:cs="Trebuchet MS"/>
          <w:spacing w:val="-1"/>
        </w:rPr>
        <w:tab/>
        <w:t xml:space="preserve">Informacji dotyczących zabezpieczenia </w:t>
      </w:r>
      <w:r w:rsidR="003419A0" w:rsidRPr="0087345D">
        <w:rPr>
          <w:rFonts w:ascii="Trebuchet MS" w:hAnsi="Trebuchet MS" w:cs="Trebuchet MS"/>
          <w:spacing w:val="-1"/>
        </w:rPr>
        <w:t>danych osobowych, w tym w szcze</w:t>
      </w:r>
      <w:r w:rsidRPr="0087345D">
        <w:rPr>
          <w:rFonts w:ascii="Trebuchet MS" w:hAnsi="Trebuchet MS" w:cs="Trebuchet MS"/>
          <w:spacing w:val="-1"/>
        </w:rPr>
        <w:t>gólności</w:t>
      </w:r>
    </w:p>
    <w:p w:rsidR="006A0843" w:rsidRPr="0087345D" w:rsidRDefault="00DA0FFE" w:rsidP="00DA0FFE">
      <w:pPr>
        <w:shd w:val="clear" w:color="auto" w:fill="FFFFFF"/>
        <w:tabs>
          <w:tab w:val="left" w:pos="495"/>
        </w:tabs>
        <w:spacing w:before="200" w:after="200" w:line="360" w:lineRule="auto"/>
        <w:jc w:val="both"/>
        <w:rPr>
          <w:rFonts w:ascii="Trebuchet MS" w:hAnsi="Trebuchet MS" w:cs="Trebuchet MS"/>
          <w:spacing w:val="-1"/>
        </w:rPr>
      </w:pPr>
      <w:r>
        <w:rPr>
          <w:rFonts w:ascii="Trebuchet MS" w:hAnsi="Trebuchet MS" w:cs="Trebuchet MS"/>
          <w:spacing w:val="-1"/>
        </w:rPr>
        <w:t xml:space="preserve">      </w:t>
      </w:r>
      <w:r w:rsidR="006A0843" w:rsidRPr="0087345D">
        <w:rPr>
          <w:rFonts w:ascii="Trebuchet MS" w:hAnsi="Trebuchet MS" w:cs="Trebuchet MS"/>
          <w:spacing w:val="-1"/>
        </w:rPr>
        <w:t xml:space="preserve"> </w:t>
      </w:r>
      <w:r w:rsidR="003419A0" w:rsidRPr="0087345D">
        <w:rPr>
          <w:rFonts w:ascii="Trebuchet MS" w:hAnsi="Trebuchet MS" w:cs="Trebuchet MS"/>
          <w:spacing w:val="-1"/>
        </w:rPr>
        <w:t xml:space="preserve">zabezpieczenia </w:t>
      </w:r>
      <w:r w:rsidR="006A0843" w:rsidRPr="0087345D">
        <w:rPr>
          <w:rFonts w:ascii="Trebuchet MS" w:hAnsi="Trebuchet MS" w:cs="Trebuchet MS"/>
          <w:spacing w:val="-1"/>
        </w:rPr>
        <w:t>system</w:t>
      </w:r>
      <w:r w:rsidR="003419A0" w:rsidRPr="0087345D">
        <w:rPr>
          <w:rFonts w:ascii="Trebuchet MS" w:hAnsi="Trebuchet MS" w:cs="Trebuchet MS"/>
          <w:spacing w:val="-1"/>
        </w:rPr>
        <w:t>ów informatycznych, w których</w:t>
      </w:r>
      <w:r w:rsidR="006A0843" w:rsidRPr="0087345D">
        <w:rPr>
          <w:rFonts w:ascii="Trebuchet MS" w:hAnsi="Trebuchet MS" w:cs="Trebuchet MS"/>
          <w:spacing w:val="-1"/>
        </w:rPr>
        <w:t xml:space="preserve"> </w:t>
      </w:r>
      <w:r w:rsidR="003419A0" w:rsidRPr="0087345D">
        <w:rPr>
          <w:rFonts w:ascii="Trebuchet MS" w:hAnsi="Trebuchet MS" w:cs="Trebuchet MS"/>
          <w:spacing w:val="-1"/>
        </w:rPr>
        <w:t>przetwarzane są</w:t>
      </w:r>
      <w:r w:rsidR="006A0843" w:rsidRPr="0087345D">
        <w:rPr>
          <w:rFonts w:ascii="Trebuchet MS" w:hAnsi="Trebuchet MS" w:cs="Trebuchet MS"/>
          <w:spacing w:val="-1"/>
        </w:rPr>
        <w:t xml:space="preserve"> dan</w:t>
      </w:r>
      <w:r w:rsidR="003419A0" w:rsidRPr="0087345D">
        <w:rPr>
          <w:rFonts w:ascii="Trebuchet MS" w:hAnsi="Trebuchet MS" w:cs="Trebuchet MS"/>
          <w:spacing w:val="-1"/>
        </w:rPr>
        <w:t>e osobowe</w:t>
      </w:r>
      <w:r w:rsidR="006A0843" w:rsidRPr="0087345D">
        <w:rPr>
          <w:rFonts w:ascii="Trebuchet MS" w:hAnsi="Trebuchet MS" w:cs="Trebuchet MS"/>
          <w:spacing w:val="-1"/>
        </w:rPr>
        <w:t>.</w:t>
      </w:r>
    </w:p>
    <w:p w:rsidR="006A0843" w:rsidRPr="0087345D" w:rsidRDefault="006A0843" w:rsidP="000761BA">
      <w:pPr>
        <w:shd w:val="clear" w:color="auto" w:fill="FFFFFF"/>
        <w:tabs>
          <w:tab w:val="left" w:pos="495"/>
        </w:tabs>
        <w:spacing w:before="200" w:after="200" w:line="360" w:lineRule="auto"/>
        <w:jc w:val="both"/>
        <w:rPr>
          <w:rFonts w:ascii="Trebuchet MS" w:hAnsi="Trebuchet MS" w:cs="Trebuchet MS"/>
          <w:spacing w:val="-1"/>
        </w:rPr>
      </w:pPr>
      <w:r w:rsidRPr="0087345D">
        <w:rPr>
          <w:rFonts w:ascii="Trebuchet MS" w:hAnsi="Trebuchet MS" w:cs="Trebuchet MS"/>
          <w:spacing w:val="-1"/>
        </w:rPr>
        <w:t>5.</w:t>
      </w:r>
      <w:r w:rsidRPr="0087345D">
        <w:rPr>
          <w:rFonts w:ascii="Trebuchet MS" w:hAnsi="Trebuchet MS" w:cs="Trebuchet MS"/>
          <w:spacing w:val="-1"/>
        </w:rPr>
        <w:tab/>
        <w:t xml:space="preserve">Rejestru osób </w:t>
      </w:r>
      <w:r w:rsidR="002E111A">
        <w:rPr>
          <w:rFonts w:ascii="Trebuchet MS" w:hAnsi="Trebuchet MS" w:cs="Trebuchet MS"/>
          <w:spacing w:val="-1"/>
        </w:rPr>
        <w:t>upoważnionych</w:t>
      </w:r>
      <w:r w:rsidRPr="0087345D">
        <w:rPr>
          <w:rFonts w:ascii="Trebuchet MS" w:hAnsi="Trebuchet MS" w:cs="Trebuchet MS"/>
          <w:spacing w:val="-1"/>
        </w:rPr>
        <w:t xml:space="preserve"> do przetwarzania danych osobowych.</w:t>
      </w:r>
    </w:p>
    <w:p w:rsidR="006A0843" w:rsidRPr="0087345D" w:rsidRDefault="006A0843" w:rsidP="000761BA">
      <w:pPr>
        <w:shd w:val="clear" w:color="auto" w:fill="FFFFFF"/>
        <w:tabs>
          <w:tab w:val="left" w:pos="495"/>
        </w:tabs>
        <w:spacing w:before="200" w:after="200" w:line="360" w:lineRule="auto"/>
        <w:jc w:val="both"/>
        <w:rPr>
          <w:rFonts w:ascii="Trebuchet MS" w:hAnsi="Trebuchet MS"/>
        </w:rPr>
      </w:pPr>
      <w:r w:rsidRPr="0087345D">
        <w:rPr>
          <w:rFonts w:ascii="Trebuchet MS" w:hAnsi="Trebuchet MS" w:cs="Trebuchet MS"/>
          <w:spacing w:val="-1"/>
        </w:rPr>
        <w:t>6.</w:t>
      </w:r>
      <w:r w:rsidRPr="0087345D">
        <w:rPr>
          <w:rFonts w:ascii="Trebuchet MS" w:hAnsi="Trebuchet MS" w:cs="Trebuchet MS"/>
          <w:spacing w:val="-1"/>
        </w:rPr>
        <w:tab/>
        <w:t>Innych dokumentów zawierających dane osobowe.</w:t>
      </w:r>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11.</w:t>
      </w:r>
    </w:p>
    <w:p w:rsidR="006A0843" w:rsidRPr="0087345D" w:rsidRDefault="003A1B3F" w:rsidP="000761BA">
      <w:pPr>
        <w:shd w:val="clear" w:color="auto" w:fill="FFFFFF"/>
        <w:tabs>
          <w:tab w:val="left" w:pos="461"/>
          <w:tab w:val="left" w:pos="493"/>
        </w:tabs>
        <w:spacing w:before="200" w:after="200" w:line="360" w:lineRule="auto"/>
        <w:jc w:val="both"/>
        <w:rPr>
          <w:rFonts w:ascii="Trebuchet MS" w:hAnsi="Trebuchet MS" w:cs="Trebuchet MS"/>
          <w:spacing w:val="-1"/>
        </w:rPr>
      </w:pPr>
      <w:r>
        <w:rPr>
          <w:rFonts w:ascii="Trebuchet MS" w:hAnsi="Trebuchet MS" w:cs="Trebuchet MS"/>
          <w:spacing w:val="-1"/>
        </w:rPr>
        <w:t>1.</w:t>
      </w:r>
      <w:r>
        <w:rPr>
          <w:rFonts w:ascii="Trebuchet MS" w:hAnsi="Trebuchet MS" w:cs="Trebuchet MS"/>
          <w:spacing w:val="-1"/>
        </w:rPr>
        <w:tab/>
        <w:t>Zakres</w:t>
      </w:r>
      <w:r w:rsidR="006A0843" w:rsidRPr="0087345D">
        <w:rPr>
          <w:rFonts w:ascii="Trebuchet MS" w:hAnsi="Trebuchet MS" w:cs="Trebuchet MS"/>
          <w:spacing w:val="-1"/>
        </w:rPr>
        <w:t xml:space="preserve"> ochrony danych osobowych określon</w:t>
      </w:r>
      <w:r>
        <w:rPr>
          <w:rFonts w:ascii="Trebuchet MS" w:hAnsi="Trebuchet MS" w:cs="Trebuchet MS"/>
          <w:spacing w:val="-1"/>
        </w:rPr>
        <w:t>y</w:t>
      </w:r>
      <w:r w:rsidR="006A0843" w:rsidRPr="0087345D">
        <w:rPr>
          <w:rFonts w:ascii="Trebuchet MS" w:hAnsi="Trebuchet MS" w:cs="Trebuchet MS"/>
          <w:spacing w:val="-1"/>
        </w:rPr>
        <w:t xml:space="preserve"> przez dokume</w:t>
      </w:r>
      <w:r>
        <w:rPr>
          <w:rFonts w:ascii="Trebuchet MS" w:hAnsi="Trebuchet MS" w:cs="Trebuchet MS"/>
          <w:spacing w:val="-1"/>
        </w:rPr>
        <w:t>nty Polityki</w:t>
      </w:r>
      <w:r>
        <w:rPr>
          <w:rFonts w:ascii="Trebuchet MS" w:hAnsi="Trebuchet MS" w:cs="Trebuchet MS"/>
          <w:spacing w:val="-1"/>
        </w:rPr>
        <w:br/>
      </w:r>
      <w:r>
        <w:rPr>
          <w:rFonts w:ascii="Trebuchet MS" w:hAnsi="Trebuchet MS" w:cs="Trebuchet MS"/>
          <w:spacing w:val="-1"/>
        </w:rPr>
        <w:tab/>
        <w:t>Bezpieczeństwa ma</w:t>
      </w:r>
      <w:r w:rsidR="006A0843" w:rsidRPr="0087345D">
        <w:rPr>
          <w:rFonts w:ascii="Trebuchet MS" w:hAnsi="Trebuchet MS" w:cs="Trebuchet MS"/>
          <w:spacing w:val="-1"/>
        </w:rPr>
        <w:t xml:space="preserve"> zastosowanie do systemów informatycznych </w:t>
      </w:r>
      <w:r>
        <w:rPr>
          <w:rFonts w:ascii="Trebuchet MS" w:hAnsi="Trebuchet MS" w:cs="Trebuchet MS"/>
          <w:spacing w:val="-1"/>
        </w:rPr>
        <w:t>SBM „OPTYK”</w:t>
      </w:r>
      <w:r w:rsidR="006A0843" w:rsidRPr="0087345D">
        <w:rPr>
          <w:rFonts w:ascii="Trebuchet MS" w:hAnsi="Trebuchet MS" w:cs="Trebuchet MS"/>
          <w:spacing w:val="-1"/>
        </w:rPr>
        <w:t>,</w:t>
      </w:r>
      <w:r w:rsidR="006A0843" w:rsidRPr="0087345D">
        <w:rPr>
          <w:rFonts w:ascii="Trebuchet MS" w:hAnsi="Trebuchet MS" w:cs="Trebuchet MS"/>
          <w:spacing w:val="-1"/>
        </w:rPr>
        <w:br/>
      </w:r>
      <w:r w:rsidR="006A0843" w:rsidRPr="0087345D">
        <w:rPr>
          <w:rFonts w:ascii="Trebuchet MS" w:hAnsi="Trebuchet MS" w:cs="Trebuchet MS"/>
          <w:spacing w:val="-1"/>
        </w:rPr>
        <w:tab/>
        <w:t>w których są przetwarzane dane osobowe, a w szczególności do:</w:t>
      </w:r>
    </w:p>
    <w:p w:rsidR="006A0843" w:rsidRPr="0087345D" w:rsidRDefault="00F11ED4" w:rsidP="000761BA">
      <w:pPr>
        <w:shd w:val="clear" w:color="auto" w:fill="FFFFFF"/>
        <w:tabs>
          <w:tab w:val="left" w:pos="851"/>
          <w:tab w:val="left" w:pos="885"/>
        </w:tabs>
        <w:spacing w:before="200" w:after="200" w:line="360" w:lineRule="auto"/>
        <w:ind w:left="851"/>
        <w:jc w:val="both"/>
        <w:rPr>
          <w:rFonts w:ascii="Trebuchet MS" w:hAnsi="Trebuchet MS" w:cs="Trebuchet MS"/>
          <w:spacing w:val="-1"/>
        </w:rPr>
      </w:pPr>
      <w:r w:rsidRPr="0087345D">
        <w:rPr>
          <w:rFonts w:ascii="Trebuchet MS" w:hAnsi="Trebuchet MS" w:cs="Trebuchet MS"/>
          <w:spacing w:val="-1"/>
        </w:rPr>
        <w:t>a)</w:t>
      </w:r>
      <w:r w:rsidR="006A0843" w:rsidRPr="0087345D">
        <w:rPr>
          <w:rFonts w:ascii="Trebuchet MS" w:hAnsi="Trebuchet MS" w:cs="Trebuchet MS"/>
          <w:spacing w:val="-1"/>
        </w:rPr>
        <w:t xml:space="preserve"> wszystkich istniejących, wdrażanych obecnie lub w przyszłości systemów</w:t>
      </w:r>
      <w:r w:rsidR="00063802" w:rsidRPr="0087345D">
        <w:rPr>
          <w:rFonts w:ascii="Trebuchet MS" w:hAnsi="Trebuchet MS" w:cs="Trebuchet MS"/>
          <w:spacing w:val="-1"/>
        </w:rPr>
        <w:t xml:space="preserve"> </w:t>
      </w:r>
      <w:r w:rsidR="006A0843" w:rsidRPr="0087345D">
        <w:rPr>
          <w:rFonts w:ascii="Trebuchet MS" w:hAnsi="Trebuchet MS" w:cs="Trebuchet MS"/>
          <w:spacing w:val="-1"/>
        </w:rPr>
        <w:t>informatycznych oraz papierowych, w k</w:t>
      </w:r>
      <w:r w:rsidR="00063802" w:rsidRPr="0087345D">
        <w:rPr>
          <w:rFonts w:ascii="Trebuchet MS" w:hAnsi="Trebuchet MS" w:cs="Trebuchet MS"/>
          <w:spacing w:val="-1"/>
        </w:rPr>
        <w:t>tórych przetwarzane są dane oso</w:t>
      </w:r>
      <w:r w:rsidR="006A0843" w:rsidRPr="0087345D">
        <w:rPr>
          <w:rFonts w:ascii="Trebuchet MS" w:hAnsi="Trebuchet MS" w:cs="Trebuchet MS"/>
          <w:spacing w:val="-1"/>
        </w:rPr>
        <w:t>bowe podlegające ochronie;</w:t>
      </w:r>
    </w:p>
    <w:p w:rsidR="006A0843" w:rsidRPr="0087345D" w:rsidRDefault="00F11ED4" w:rsidP="000761BA">
      <w:pPr>
        <w:shd w:val="clear" w:color="auto" w:fill="FFFFFF"/>
        <w:tabs>
          <w:tab w:val="left" w:pos="461"/>
          <w:tab w:val="left" w:pos="870"/>
        </w:tabs>
        <w:spacing w:before="200" w:after="200" w:line="360" w:lineRule="auto"/>
        <w:jc w:val="both"/>
        <w:rPr>
          <w:rFonts w:ascii="Trebuchet MS" w:hAnsi="Trebuchet MS" w:cs="Trebuchet MS"/>
          <w:spacing w:val="-1"/>
        </w:rPr>
      </w:pPr>
      <w:r w:rsidRPr="0087345D">
        <w:rPr>
          <w:rFonts w:ascii="Trebuchet MS" w:hAnsi="Trebuchet MS" w:cs="Trebuchet MS"/>
          <w:spacing w:val="-1"/>
        </w:rPr>
        <w:tab/>
        <w:t>b)</w:t>
      </w:r>
      <w:r w:rsidR="006A0843" w:rsidRPr="0087345D">
        <w:rPr>
          <w:rFonts w:ascii="Trebuchet MS" w:hAnsi="Trebuchet MS" w:cs="Trebuchet MS"/>
          <w:spacing w:val="-1"/>
        </w:rPr>
        <w:t xml:space="preserve"> wszystkich lokalizacji - budynków i pomieszczeń, w których są lub będą</w:t>
      </w:r>
      <w:r w:rsidR="006A0843" w:rsidRPr="0087345D">
        <w:rPr>
          <w:rFonts w:ascii="Trebuchet MS" w:hAnsi="Trebuchet MS" w:cs="Trebuchet MS"/>
          <w:spacing w:val="-1"/>
        </w:rPr>
        <w:br/>
      </w:r>
      <w:r w:rsidR="006A0843" w:rsidRPr="0087345D">
        <w:rPr>
          <w:rFonts w:ascii="Trebuchet MS" w:hAnsi="Trebuchet MS" w:cs="Trebuchet MS"/>
          <w:spacing w:val="-1"/>
        </w:rPr>
        <w:tab/>
      </w:r>
      <w:r w:rsidR="006A0843" w:rsidRPr="0087345D">
        <w:rPr>
          <w:rFonts w:ascii="Trebuchet MS" w:hAnsi="Trebuchet MS" w:cs="Trebuchet MS"/>
          <w:spacing w:val="-1"/>
        </w:rPr>
        <w:tab/>
        <w:t>przetwarzane informacje podlegające ochronie;</w:t>
      </w:r>
    </w:p>
    <w:p w:rsidR="006A0843" w:rsidRPr="0087345D" w:rsidRDefault="00F11ED4" w:rsidP="000761BA">
      <w:pPr>
        <w:shd w:val="clear" w:color="auto" w:fill="FFFFFF"/>
        <w:tabs>
          <w:tab w:val="left" w:pos="461"/>
          <w:tab w:val="left" w:pos="900"/>
        </w:tabs>
        <w:spacing w:before="200" w:after="200" w:line="360" w:lineRule="auto"/>
        <w:jc w:val="both"/>
        <w:rPr>
          <w:rFonts w:ascii="Trebuchet MS" w:hAnsi="Trebuchet MS" w:cs="Trebuchet MS"/>
          <w:spacing w:val="-1"/>
        </w:rPr>
      </w:pPr>
      <w:r w:rsidRPr="0087345D">
        <w:rPr>
          <w:rFonts w:ascii="Trebuchet MS" w:hAnsi="Trebuchet MS" w:cs="Trebuchet MS"/>
          <w:spacing w:val="-1"/>
        </w:rPr>
        <w:tab/>
        <w:t>c)</w:t>
      </w:r>
      <w:r w:rsidR="006A0843" w:rsidRPr="0087345D">
        <w:rPr>
          <w:rFonts w:ascii="Trebuchet MS" w:hAnsi="Trebuchet MS" w:cs="Trebuchet MS"/>
          <w:spacing w:val="-1"/>
        </w:rPr>
        <w:tab/>
        <w:t>wszystkich pracowników w rozumieniu przepisów Kodeksu Pracy</w:t>
      </w:r>
      <w:r w:rsidR="003A1B3F" w:rsidRPr="0087345D">
        <w:rPr>
          <w:rFonts w:ascii="Trebuchet MS" w:hAnsi="Trebuchet MS" w:cs="Trebuchet MS"/>
          <w:spacing w:val="-1"/>
        </w:rPr>
        <w:t xml:space="preserve"> </w:t>
      </w:r>
      <w:r w:rsidR="006A0843" w:rsidRPr="0087345D">
        <w:rPr>
          <w:rFonts w:ascii="Trebuchet MS" w:hAnsi="Trebuchet MS" w:cs="Trebuchet MS"/>
          <w:spacing w:val="-1"/>
        </w:rPr>
        <w:br/>
      </w:r>
      <w:r w:rsidR="006A0843" w:rsidRPr="0087345D">
        <w:rPr>
          <w:rFonts w:ascii="Trebuchet MS" w:hAnsi="Trebuchet MS" w:cs="Trebuchet MS"/>
          <w:spacing w:val="-1"/>
        </w:rPr>
        <w:tab/>
      </w:r>
      <w:r w:rsidR="006A0843" w:rsidRPr="0087345D">
        <w:rPr>
          <w:rFonts w:ascii="Trebuchet MS" w:hAnsi="Trebuchet MS" w:cs="Trebuchet MS"/>
          <w:spacing w:val="-1"/>
        </w:rPr>
        <w:tab/>
        <w:t>i innych osób mających dostęp do informacji podlegających ochronie.</w:t>
      </w:r>
    </w:p>
    <w:p w:rsidR="006A0843" w:rsidRPr="0087345D" w:rsidRDefault="006A0843" w:rsidP="000761BA">
      <w:pPr>
        <w:shd w:val="clear" w:color="auto" w:fill="FFFFFF"/>
        <w:tabs>
          <w:tab w:val="left" w:pos="461"/>
        </w:tabs>
        <w:spacing w:before="200" w:after="200" w:line="360" w:lineRule="auto"/>
        <w:ind w:left="461"/>
        <w:jc w:val="both"/>
        <w:rPr>
          <w:rFonts w:ascii="Trebuchet MS" w:hAnsi="Trebuchet MS" w:cs="Trebuchet MS"/>
          <w:spacing w:val="-1"/>
        </w:rPr>
      </w:pPr>
      <w:r w:rsidRPr="0087345D">
        <w:rPr>
          <w:rFonts w:ascii="Trebuchet MS" w:hAnsi="Trebuchet MS" w:cs="Trebuchet MS"/>
          <w:spacing w:val="-1"/>
        </w:rPr>
        <w:t>2.</w:t>
      </w:r>
      <w:r w:rsidRPr="0087345D">
        <w:rPr>
          <w:rFonts w:ascii="Trebuchet MS" w:hAnsi="Trebuchet MS" w:cs="Trebuchet MS"/>
          <w:spacing w:val="-1"/>
        </w:rPr>
        <w:tab/>
        <w:t>Do stosowania zasad określonych przez dokumenty Polityki Bezpieczeństwa</w:t>
      </w:r>
      <w:r w:rsidRPr="0087345D">
        <w:rPr>
          <w:rFonts w:ascii="Trebuchet MS" w:hAnsi="Trebuchet MS" w:cs="Trebuchet MS"/>
          <w:spacing w:val="-1"/>
        </w:rPr>
        <w:br/>
        <w:t>zobowiązani są wszyscy pracownicy w rozumieniu Kodeksu Pracy</w:t>
      </w:r>
      <w:r w:rsidR="003A1B3F">
        <w:rPr>
          <w:rFonts w:ascii="Trebuchet MS" w:hAnsi="Trebuchet MS" w:cs="Trebuchet MS"/>
          <w:spacing w:val="-1"/>
        </w:rPr>
        <w:t xml:space="preserve"> </w:t>
      </w:r>
      <w:r w:rsidRPr="0087345D">
        <w:rPr>
          <w:rFonts w:ascii="Trebuchet MS" w:hAnsi="Trebuchet MS" w:cs="Trebuchet MS"/>
          <w:spacing w:val="-1"/>
        </w:rPr>
        <w:t>oraz</w:t>
      </w:r>
      <w:r w:rsidRPr="0087345D">
        <w:rPr>
          <w:rFonts w:ascii="Trebuchet MS" w:hAnsi="Trebuchet MS" w:cs="Trebuchet MS"/>
          <w:spacing w:val="-1"/>
        </w:rPr>
        <w:br/>
        <w:t xml:space="preserve">inne osoby mające dostęp do informacji podlegających ochronie w </w:t>
      </w:r>
      <w:r w:rsidR="003A1B3F">
        <w:rPr>
          <w:rFonts w:ascii="Trebuchet MS" w:hAnsi="Trebuchet MS" w:cs="Trebuchet MS"/>
          <w:spacing w:val="-1"/>
        </w:rPr>
        <w:t>SBM „OPTYK”</w:t>
      </w:r>
      <w:r w:rsidRPr="0087345D">
        <w:rPr>
          <w:rFonts w:ascii="Trebuchet MS" w:hAnsi="Trebuchet MS" w:cs="Trebuchet MS"/>
          <w:spacing w:val="-1"/>
        </w:rPr>
        <w:t>.</w:t>
      </w:r>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12.</w:t>
      </w:r>
    </w:p>
    <w:p w:rsidR="006A0843" w:rsidRDefault="006A0843" w:rsidP="000761BA">
      <w:pPr>
        <w:shd w:val="clear" w:color="auto" w:fill="FFFFFF"/>
        <w:tabs>
          <w:tab w:val="left" w:pos="461"/>
        </w:tabs>
        <w:spacing w:before="200" w:after="200" w:line="360" w:lineRule="auto"/>
        <w:jc w:val="both"/>
        <w:rPr>
          <w:rFonts w:ascii="Trebuchet MS" w:hAnsi="Trebuchet MS" w:cs="Trebuchet MS"/>
          <w:spacing w:val="-1"/>
        </w:rPr>
      </w:pPr>
      <w:r w:rsidRPr="0087345D">
        <w:rPr>
          <w:rFonts w:ascii="Trebuchet MS" w:hAnsi="Trebuchet MS" w:cs="Trebuchet MS"/>
          <w:spacing w:val="-1"/>
        </w:rPr>
        <w:t>Informacje niejawne nie są objęte zakresem niniejszej Polityki Bezpieczeństwa.</w:t>
      </w:r>
    </w:p>
    <w:p w:rsidR="00E13918" w:rsidRDefault="00E13918" w:rsidP="000761BA">
      <w:pPr>
        <w:shd w:val="clear" w:color="auto" w:fill="FFFFFF"/>
        <w:tabs>
          <w:tab w:val="left" w:pos="461"/>
        </w:tabs>
        <w:spacing w:before="200" w:after="200" w:line="360" w:lineRule="auto"/>
        <w:jc w:val="both"/>
        <w:rPr>
          <w:rFonts w:ascii="Trebuchet MS" w:hAnsi="Trebuchet MS" w:cs="Trebuchet MS"/>
          <w:spacing w:val="-1"/>
        </w:rPr>
      </w:pPr>
    </w:p>
    <w:p w:rsidR="006A0843" w:rsidRPr="0087345D" w:rsidRDefault="00E13918" w:rsidP="00E13918">
      <w:pPr>
        <w:pStyle w:val="Nagwek1"/>
        <w:pageBreakBefore/>
        <w:numPr>
          <w:ilvl w:val="0"/>
          <w:numId w:val="0"/>
        </w:numPr>
        <w:spacing w:line="360" w:lineRule="auto"/>
        <w:jc w:val="center"/>
        <w:rPr>
          <w:rFonts w:ascii="Trebuchet MS" w:hAnsi="Trebuchet MS" w:cs="Trebuchet MS"/>
          <w:spacing w:val="-1"/>
        </w:rPr>
      </w:pPr>
      <w:bookmarkStart w:id="4" w:name="__RefHeading___Toc411603214"/>
      <w:bookmarkStart w:id="5" w:name="_Toc515208600"/>
      <w:bookmarkEnd w:id="4"/>
      <w:r>
        <w:rPr>
          <w:rFonts w:ascii="Trebuchet MS" w:hAnsi="Trebuchet MS"/>
        </w:rPr>
        <w:lastRenderedPageBreak/>
        <w:t>I</w:t>
      </w:r>
      <w:r w:rsidR="006A0843" w:rsidRPr="0087345D">
        <w:rPr>
          <w:rFonts w:ascii="Trebuchet MS" w:hAnsi="Trebuchet MS"/>
        </w:rPr>
        <w:t>V. Wykaz budynków, pomi</w:t>
      </w:r>
      <w:r w:rsidR="007C6016">
        <w:rPr>
          <w:rFonts w:ascii="Trebuchet MS" w:hAnsi="Trebuchet MS"/>
        </w:rPr>
        <w:t xml:space="preserve">eszczeń lub części pomieszczeń, </w:t>
      </w:r>
      <w:r w:rsidR="006A0843" w:rsidRPr="0087345D">
        <w:rPr>
          <w:rFonts w:ascii="Trebuchet MS" w:hAnsi="Trebuchet MS"/>
        </w:rPr>
        <w:t>tworzących obszar, w którym przetwarzane są dane</w:t>
      </w:r>
      <w:r w:rsidR="002E111A">
        <w:rPr>
          <w:rFonts w:ascii="Trebuchet MS" w:hAnsi="Trebuchet MS"/>
        </w:rPr>
        <w:t xml:space="preserve"> </w:t>
      </w:r>
      <w:r w:rsidR="006A0843" w:rsidRPr="0087345D">
        <w:rPr>
          <w:rFonts w:ascii="Trebuchet MS" w:hAnsi="Trebuchet MS"/>
        </w:rPr>
        <w:t>osobowe</w:t>
      </w:r>
      <w:bookmarkEnd w:id="5"/>
      <w:r w:rsidR="00B13D34">
        <w:rPr>
          <w:rFonts w:ascii="Trebuchet MS" w:hAnsi="Trebuchet MS"/>
        </w:rPr>
        <w:t xml:space="preserve">  </w:t>
      </w:r>
      <w:r w:rsidR="00B13D34" w:rsidRPr="00B13D34">
        <w:rPr>
          <w:rFonts w:ascii="Trebuchet MS" w:hAnsi="Trebuchet MS"/>
          <w:color w:val="FF0000"/>
        </w:rPr>
        <w:t>(może w formie załącznika?)</w:t>
      </w:r>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13.</w:t>
      </w:r>
    </w:p>
    <w:p w:rsidR="006A0843" w:rsidRPr="0087345D" w:rsidRDefault="006A0843" w:rsidP="000761BA">
      <w:pPr>
        <w:shd w:val="clear" w:color="auto" w:fill="FFFFFF"/>
        <w:tabs>
          <w:tab w:val="left" w:pos="461"/>
        </w:tabs>
        <w:spacing w:before="200" w:after="200" w:line="360" w:lineRule="auto"/>
        <w:ind w:left="461"/>
        <w:jc w:val="both"/>
        <w:rPr>
          <w:rFonts w:ascii="Trebuchet MS" w:hAnsi="Trebuchet MS" w:cs="Trebuchet MS"/>
          <w:spacing w:val="-1"/>
        </w:rPr>
      </w:pPr>
      <w:r w:rsidRPr="0087345D">
        <w:rPr>
          <w:rFonts w:ascii="Trebuchet MS" w:hAnsi="Trebuchet MS" w:cs="Trebuchet MS"/>
          <w:spacing w:val="-1"/>
        </w:rPr>
        <w:t>1.</w:t>
      </w:r>
      <w:r w:rsidRPr="0087345D">
        <w:rPr>
          <w:rFonts w:ascii="Trebuchet MS" w:hAnsi="Trebuchet MS" w:cs="Trebuchet MS"/>
          <w:spacing w:val="-1"/>
        </w:rPr>
        <w:tab/>
        <w:t>Polityka</w:t>
      </w:r>
      <w:r w:rsidR="003A1B3F">
        <w:rPr>
          <w:rFonts w:ascii="Trebuchet MS" w:hAnsi="Trebuchet MS" w:cs="Trebuchet MS"/>
          <w:spacing w:val="-1"/>
        </w:rPr>
        <w:t xml:space="preserve"> bezpieczeństwa</w:t>
      </w:r>
      <w:r w:rsidRPr="0087345D">
        <w:rPr>
          <w:rFonts w:ascii="Trebuchet MS" w:hAnsi="Trebuchet MS" w:cs="Trebuchet MS"/>
          <w:spacing w:val="-1"/>
        </w:rPr>
        <w:t xml:space="preserve"> </w:t>
      </w:r>
      <w:r w:rsidR="00B13D34">
        <w:rPr>
          <w:rFonts w:ascii="Trebuchet MS" w:hAnsi="Trebuchet MS" w:cs="Trebuchet MS"/>
          <w:spacing w:val="-1"/>
        </w:rPr>
        <w:t xml:space="preserve">przyjęta </w:t>
      </w:r>
      <w:r w:rsidRPr="0087345D">
        <w:rPr>
          <w:rFonts w:ascii="Trebuchet MS" w:hAnsi="Trebuchet MS" w:cs="Trebuchet MS"/>
          <w:spacing w:val="-1"/>
        </w:rPr>
        <w:t xml:space="preserve">w </w:t>
      </w:r>
      <w:r w:rsidR="009A708B">
        <w:rPr>
          <w:rFonts w:ascii="Trebuchet MS" w:hAnsi="Trebuchet MS" w:cs="Trebuchet MS"/>
          <w:spacing w:val="-1"/>
        </w:rPr>
        <w:t>SBM „OPTYK”</w:t>
      </w:r>
      <w:r w:rsidRPr="0087345D">
        <w:rPr>
          <w:rFonts w:ascii="Trebuchet MS" w:hAnsi="Trebuchet MS" w:cs="Trebuchet MS"/>
          <w:spacing w:val="-1"/>
        </w:rPr>
        <w:t xml:space="preserve"> </w:t>
      </w:r>
      <w:r w:rsidR="00B13D34" w:rsidRPr="0087345D">
        <w:rPr>
          <w:rFonts w:ascii="Trebuchet MS" w:hAnsi="Trebuchet MS" w:cs="Trebuchet MS"/>
          <w:spacing w:val="-1"/>
        </w:rPr>
        <w:t xml:space="preserve">obowiązuje </w:t>
      </w:r>
      <w:r w:rsidR="00B13D34">
        <w:rPr>
          <w:rFonts w:ascii="Trebuchet MS" w:hAnsi="Trebuchet MS" w:cs="Trebuchet MS"/>
          <w:spacing w:val="-1"/>
        </w:rPr>
        <w:t>w </w:t>
      </w:r>
      <w:r w:rsidRPr="0087345D">
        <w:rPr>
          <w:rFonts w:ascii="Trebuchet MS" w:hAnsi="Trebuchet MS" w:cs="Trebuchet MS"/>
          <w:spacing w:val="-1"/>
        </w:rPr>
        <w:t>p</w:t>
      </w:r>
      <w:r w:rsidR="003D1071" w:rsidRPr="0087345D">
        <w:rPr>
          <w:rFonts w:ascii="Trebuchet MS" w:hAnsi="Trebuchet MS" w:cs="Trebuchet MS"/>
          <w:spacing w:val="-1"/>
        </w:rPr>
        <w:t>omieszczeniach lub częściach po</w:t>
      </w:r>
      <w:r w:rsidRPr="0087345D">
        <w:rPr>
          <w:rFonts w:ascii="Trebuchet MS" w:hAnsi="Trebuchet MS" w:cs="Trebuchet MS"/>
          <w:spacing w:val="-1"/>
        </w:rPr>
        <w:t>mieszczeń, w których przetwarzane są dane osobowe, a których wykaz został</w:t>
      </w:r>
      <w:r w:rsidR="003D1071" w:rsidRPr="0087345D">
        <w:rPr>
          <w:rFonts w:ascii="Trebuchet MS" w:hAnsi="Trebuchet MS" w:cs="Trebuchet MS"/>
          <w:spacing w:val="-1"/>
        </w:rPr>
        <w:t xml:space="preserve"> </w:t>
      </w:r>
      <w:r w:rsidRPr="0087345D">
        <w:rPr>
          <w:rFonts w:ascii="Trebuchet MS" w:hAnsi="Trebuchet MS" w:cs="Trebuchet MS"/>
          <w:spacing w:val="-1"/>
        </w:rPr>
        <w:t>zamieszczony poniżej.</w:t>
      </w:r>
    </w:p>
    <w:p w:rsidR="006A0843" w:rsidRPr="0087345D" w:rsidRDefault="003A1B3F" w:rsidP="000761BA">
      <w:pPr>
        <w:shd w:val="clear" w:color="auto" w:fill="FFFFFF"/>
        <w:tabs>
          <w:tab w:val="left" w:pos="461"/>
        </w:tabs>
        <w:spacing w:before="200" w:after="200" w:line="360" w:lineRule="auto"/>
        <w:rPr>
          <w:rFonts w:ascii="Trebuchet MS" w:hAnsi="Trebuchet MS" w:cs="Trebuchet MS"/>
          <w:spacing w:val="-1"/>
          <w:sz w:val="22"/>
          <w:szCs w:val="22"/>
        </w:rPr>
      </w:pPr>
      <w:r>
        <w:rPr>
          <w:rFonts w:ascii="Trebuchet MS" w:hAnsi="Trebuchet MS" w:cs="Trebuchet MS"/>
          <w:spacing w:val="-1"/>
        </w:rPr>
        <w:t>2.</w:t>
      </w:r>
      <w:r>
        <w:rPr>
          <w:rFonts w:ascii="Trebuchet MS" w:hAnsi="Trebuchet MS" w:cs="Trebuchet MS"/>
          <w:spacing w:val="-1"/>
        </w:rPr>
        <w:tab/>
      </w:r>
      <w:r w:rsidR="009A708B">
        <w:rPr>
          <w:rFonts w:ascii="Trebuchet MS" w:hAnsi="Trebuchet MS" w:cs="Trebuchet MS"/>
          <w:spacing w:val="-1"/>
        </w:rPr>
        <w:t>SBM „OPTYK”</w:t>
      </w:r>
      <w:r w:rsidR="006A0843" w:rsidRPr="0087345D">
        <w:rPr>
          <w:rFonts w:ascii="Trebuchet MS" w:hAnsi="Trebuchet MS" w:cs="Trebuchet MS"/>
          <w:spacing w:val="-1"/>
        </w:rPr>
        <w:t xml:space="preserve"> mieści się pod adresem</w:t>
      </w:r>
      <w:r w:rsidR="006A0843" w:rsidRPr="0087345D">
        <w:rPr>
          <w:rFonts w:ascii="Trebuchet MS" w:hAnsi="Trebuchet MS" w:cs="Trebuchet MS"/>
          <w:color w:val="000000"/>
          <w:spacing w:val="2"/>
        </w:rPr>
        <w:t xml:space="preserve">: </w:t>
      </w:r>
      <w:r w:rsidR="006A0843" w:rsidRPr="0087345D">
        <w:rPr>
          <w:rFonts w:ascii="Trebuchet MS" w:hAnsi="Trebuchet MS" w:cs="Trebuchet MS"/>
          <w:color w:val="000000"/>
          <w:spacing w:val="2"/>
        </w:rPr>
        <w:br/>
      </w:r>
      <w:r w:rsidR="006A0843" w:rsidRPr="0087345D">
        <w:rPr>
          <w:rFonts w:ascii="Trebuchet MS" w:hAnsi="Trebuchet MS" w:cs="Trebuchet MS"/>
          <w:color w:val="000000"/>
          <w:spacing w:val="2"/>
        </w:rPr>
        <w:tab/>
      </w:r>
      <w:r w:rsidRPr="003A1B3F">
        <w:rPr>
          <w:rFonts w:ascii="Trebuchet MS" w:hAnsi="Trebuchet MS" w:cs="Trebuchet MS"/>
          <w:color w:val="000000"/>
          <w:spacing w:val="2"/>
        </w:rPr>
        <w:t>ul. Grochowska 54, 04-282 Warszawa</w:t>
      </w:r>
      <w:r w:rsidR="006A0843" w:rsidRPr="0087345D">
        <w:rPr>
          <w:rFonts w:ascii="Trebuchet MS" w:hAnsi="Trebuchet MS" w:cs="Trebuchet MS"/>
          <w:color w:val="000000"/>
          <w:spacing w:val="2"/>
        </w:rPr>
        <w:t>.</w:t>
      </w:r>
    </w:p>
    <w:tbl>
      <w:tblPr>
        <w:tblW w:w="0" w:type="auto"/>
        <w:tblInd w:w="108" w:type="dxa"/>
        <w:tblLayout w:type="fixed"/>
        <w:tblLook w:val="0000" w:firstRow="0" w:lastRow="0" w:firstColumn="0" w:lastColumn="0" w:noHBand="0" w:noVBand="0"/>
      </w:tblPr>
      <w:tblGrid>
        <w:gridCol w:w="675"/>
        <w:gridCol w:w="3855"/>
        <w:gridCol w:w="4659"/>
      </w:tblGrid>
      <w:tr w:rsidR="006A0843" w:rsidRPr="0087345D">
        <w:tc>
          <w:tcPr>
            <w:tcW w:w="67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1.</w:t>
            </w:r>
          </w:p>
        </w:tc>
        <w:tc>
          <w:tcPr>
            <w:tcW w:w="385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Wykaz pomieszczeń, w których przetwarzane są dane osobowe (wskazanie konkretnych nr pomieszczeń)</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F11ED4" w:rsidRPr="00E13918" w:rsidRDefault="003A1B3F"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Piwnica, piętro …</w:t>
            </w:r>
          </w:p>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 xml:space="preserve">Pokój nr </w:t>
            </w:r>
            <w:r w:rsidR="003A1B3F" w:rsidRPr="00E13918">
              <w:rPr>
                <w:rFonts w:ascii="Trebuchet MS" w:hAnsi="Trebuchet MS" w:cs="Trebuchet MS"/>
                <w:spacing w:val="-1"/>
              </w:rPr>
              <w:t>………….</w:t>
            </w:r>
          </w:p>
          <w:p w:rsidR="006A0843" w:rsidRPr="00E13918" w:rsidRDefault="006A0843" w:rsidP="000761BA">
            <w:pPr>
              <w:shd w:val="clear" w:color="auto" w:fill="FFFFFF"/>
              <w:tabs>
                <w:tab w:val="left" w:pos="461"/>
              </w:tabs>
              <w:spacing w:before="200" w:after="200" w:line="360" w:lineRule="auto"/>
              <w:rPr>
                <w:rFonts w:ascii="Trebuchet MS" w:hAnsi="Trebuchet MS"/>
              </w:rPr>
            </w:pPr>
          </w:p>
        </w:tc>
      </w:tr>
      <w:tr w:rsidR="006A0843" w:rsidRPr="0087345D">
        <w:tc>
          <w:tcPr>
            <w:tcW w:w="67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2.</w:t>
            </w:r>
          </w:p>
        </w:tc>
        <w:tc>
          <w:tcPr>
            <w:tcW w:w="385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Wykaz pomieszczeń, w których znajdują się komputery stanowiące element systemu informatycznego</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3A1B3F" w:rsidRPr="00E13918" w:rsidRDefault="003A1B3F"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Piwnica, piętro …</w:t>
            </w:r>
          </w:p>
          <w:p w:rsidR="006A0843" w:rsidRPr="00E13918" w:rsidRDefault="003A1B3F"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Pokój nr ………….</w:t>
            </w:r>
          </w:p>
        </w:tc>
      </w:tr>
      <w:tr w:rsidR="006A0843" w:rsidRPr="0087345D">
        <w:tc>
          <w:tcPr>
            <w:tcW w:w="67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3.</w:t>
            </w:r>
          </w:p>
        </w:tc>
        <w:tc>
          <w:tcPr>
            <w:tcW w:w="385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Wykaz pomieszczeń, gdzie przechowuje się nośniki informacji zawierające dane osobowe (szafy z dokumentacją papierową, szafy zawierające kopi</w:t>
            </w:r>
            <w:r w:rsidR="003A1B3F" w:rsidRPr="00E13918">
              <w:rPr>
                <w:rFonts w:ascii="Trebuchet MS" w:hAnsi="Trebuchet MS" w:cs="Trebuchet MS"/>
                <w:spacing w:val="-1"/>
              </w:rPr>
              <w:t xml:space="preserve">e </w:t>
            </w:r>
            <w:r w:rsidRPr="00E13918">
              <w:rPr>
                <w:rFonts w:ascii="Trebuchet MS" w:hAnsi="Trebuchet MS" w:cs="Trebuchet MS"/>
                <w:spacing w:val="-1"/>
              </w:rPr>
              <w:t>zapasow</w:t>
            </w:r>
            <w:r w:rsidR="003A1B3F" w:rsidRPr="00E13918">
              <w:rPr>
                <w:rFonts w:ascii="Trebuchet MS" w:hAnsi="Trebuchet MS" w:cs="Trebuchet MS"/>
                <w:spacing w:val="-1"/>
              </w:rPr>
              <w:t>e</w:t>
            </w:r>
            <w:r w:rsidRPr="00E13918">
              <w:rPr>
                <w:rFonts w:ascii="Trebuchet MS" w:hAnsi="Trebuchet MS" w:cs="Trebuchet MS"/>
                <w:spacing w:val="-1"/>
              </w:rPr>
              <w:t xml:space="preserve"> danych, stacje komputerowe, serwery i inne urządzenia komputerowe)</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3A1B3F" w:rsidRPr="00E13918" w:rsidRDefault="003A1B3F"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Piwnica, piętro …</w:t>
            </w:r>
          </w:p>
          <w:p w:rsidR="006A0843" w:rsidRPr="00E13918" w:rsidRDefault="003A1B3F"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Pokój nr ………….</w:t>
            </w:r>
          </w:p>
        </w:tc>
      </w:tr>
      <w:tr w:rsidR="006A0843" w:rsidRPr="0087345D">
        <w:tc>
          <w:tcPr>
            <w:tcW w:w="67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4.</w:t>
            </w:r>
          </w:p>
        </w:tc>
        <w:tc>
          <w:tcPr>
            <w:tcW w:w="385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Wykaz pomieszczeń archiwum</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3A1B3F" w:rsidRPr="00E13918" w:rsidRDefault="003A1B3F"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Piwnica, piętro …</w:t>
            </w:r>
          </w:p>
          <w:p w:rsidR="006A0843" w:rsidRPr="00E13918" w:rsidRDefault="003A1B3F"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Pokój nr ………….</w:t>
            </w:r>
          </w:p>
        </w:tc>
      </w:tr>
      <w:tr w:rsidR="006A0843" w:rsidRPr="0087345D">
        <w:tc>
          <w:tcPr>
            <w:tcW w:w="67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lastRenderedPageBreak/>
              <w:t>5.</w:t>
            </w:r>
          </w:p>
        </w:tc>
        <w:tc>
          <w:tcPr>
            <w:tcW w:w="385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before="200" w:after="200" w:line="360" w:lineRule="auto"/>
              <w:rPr>
                <w:rFonts w:ascii="Trebuchet MS" w:hAnsi="Trebuchet MS" w:cs="Trebuchet MS"/>
                <w:spacing w:val="-1"/>
              </w:rPr>
            </w:pPr>
            <w:r w:rsidRPr="00E13918">
              <w:rPr>
                <w:rFonts w:ascii="Trebuchet MS" w:hAnsi="Trebuchet MS" w:cs="Trebuchet MS"/>
                <w:spacing w:val="-1"/>
              </w:rPr>
              <w:t>Wykaz programów, w których przetwarzane są dane osobowe</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6A0843" w:rsidRPr="00E13918" w:rsidRDefault="003D1071" w:rsidP="000761BA">
            <w:pPr>
              <w:shd w:val="clear" w:color="auto" w:fill="FFFFFF"/>
              <w:tabs>
                <w:tab w:val="left" w:pos="461"/>
              </w:tabs>
              <w:spacing w:before="200" w:after="200" w:line="360" w:lineRule="auto"/>
              <w:rPr>
                <w:rFonts w:ascii="Trebuchet MS" w:hAnsi="Trebuchet MS"/>
              </w:rPr>
            </w:pPr>
            <w:r w:rsidRPr="00E13918">
              <w:rPr>
                <w:rFonts w:ascii="Trebuchet MS" w:hAnsi="Trebuchet MS" w:cs="Trebuchet MS"/>
                <w:spacing w:val="-1"/>
              </w:rPr>
              <w:t>P</w:t>
            </w:r>
            <w:r w:rsidR="006A0843" w:rsidRPr="00E13918">
              <w:rPr>
                <w:rFonts w:ascii="Trebuchet MS" w:hAnsi="Trebuchet MS" w:cs="Trebuchet MS"/>
                <w:spacing w:val="-1"/>
              </w:rPr>
              <w:t>łatnik</w:t>
            </w:r>
            <w:r w:rsidR="00F11ED4" w:rsidRPr="00E13918">
              <w:rPr>
                <w:rFonts w:ascii="Trebuchet MS" w:hAnsi="Trebuchet MS" w:cs="Trebuchet MS"/>
                <w:spacing w:val="-1"/>
              </w:rPr>
              <w:t xml:space="preserve">, Pakiet </w:t>
            </w:r>
            <w:r w:rsidR="003A1B3F" w:rsidRPr="00E13918">
              <w:rPr>
                <w:rFonts w:ascii="Trebuchet MS" w:hAnsi="Trebuchet MS" w:cs="Trebuchet MS"/>
                <w:spacing w:val="-1"/>
              </w:rPr>
              <w:t>LibreOffice</w:t>
            </w:r>
          </w:p>
        </w:tc>
      </w:tr>
      <w:tr w:rsidR="006A0843" w:rsidRPr="0087345D">
        <w:tc>
          <w:tcPr>
            <w:tcW w:w="67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after="198" w:line="360" w:lineRule="auto"/>
              <w:rPr>
                <w:rFonts w:ascii="Trebuchet MS" w:hAnsi="Trebuchet MS" w:cs="Trebuchet MS"/>
                <w:spacing w:val="-1"/>
              </w:rPr>
            </w:pPr>
            <w:r w:rsidRPr="00E13918">
              <w:rPr>
                <w:rFonts w:ascii="Trebuchet MS" w:hAnsi="Trebuchet MS" w:cs="Trebuchet MS"/>
                <w:spacing w:val="-1"/>
              </w:rPr>
              <w:t>6.</w:t>
            </w:r>
          </w:p>
        </w:tc>
        <w:tc>
          <w:tcPr>
            <w:tcW w:w="3855" w:type="dxa"/>
            <w:tcBorders>
              <w:top w:val="single" w:sz="4" w:space="0" w:color="000000"/>
              <w:left w:val="single" w:sz="4" w:space="0" w:color="000000"/>
              <w:bottom w:val="single" w:sz="4" w:space="0" w:color="000000"/>
            </w:tcBorders>
            <w:shd w:val="clear" w:color="auto" w:fill="auto"/>
          </w:tcPr>
          <w:p w:rsidR="006A0843" w:rsidRPr="00E13918" w:rsidRDefault="006A0843" w:rsidP="000761BA">
            <w:pPr>
              <w:shd w:val="clear" w:color="auto" w:fill="FFFFFF"/>
              <w:tabs>
                <w:tab w:val="left" w:pos="461"/>
              </w:tabs>
              <w:spacing w:after="198" w:line="360" w:lineRule="auto"/>
              <w:rPr>
                <w:rFonts w:ascii="Trebuchet MS" w:hAnsi="Trebuchet MS" w:cs="Trebuchet MS"/>
              </w:rPr>
            </w:pPr>
            <w:r w:rsidRPr="00E13918">
              <w:rPr>
                <w:rFonts w:ascii="Trebuchet MS" w:hAnsi="Trebuchet MS" w:cs="Trebuchet MS"/>
                <w:spacing w:val="-1"/>
              </w:rPr>
              <w:t>Wyk</w:t>
            </w:r>
            <w:r w:rsidR="00F11ED4" w:rsidRPr="00E13918">
              <w:rPr>
                <w:rFonts w:ascii="Trebuchet MS" w:hAnsi="Trebuchet MS" w:cs="Trebuchet MS"/>
                <w:spacing w:val="-1"/>
              </w:rPr>
              <w:t>az podmiotów zewnętrznych, którym powierzono dane osobowe</w:t>
            </w:r>
            <w:r w:rsidRPr="00E13918">
              <w:rPr>
                <w:rFonts w:ascii="Trebuchet MS" w:hAnsi="Trebuchet MS" w:cs="Trebuchet MS"/>
                <w:spacing w:val="-1"/>
              </w:rPr>
              <w:t xml:space="preserve"> na podstawie podpisanych umów (np. informatyk) – nazwa firmy, imię, nazwisko, adres, funkcja.</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F11ED4" w:rsidRPr="00E13918" w:rsidRDefault="003A1B3F" w:rsidP="000761BA">
            <w:pPr>
              <w:pStyle w:val="Bezodstpw"/>
              <w:spacing w:line="360" w:lineRule="auto"/>
              <w:rPr>
                <w:rFonts w:ascii="Trebuchet MS" w:hAnsi="Trebuchet MS" w:cs="Trebuchet MS"/>
                <w:sz w:val="24"/>
                <w:szCs w:val="24"/>
              </w:rPr>
            </w:pPr>
            <w:r w:rsidRPr="00E13918">
              <w:rPr>
                <w:rFonts w:ascii="Trebuchet MS" w:hAnsi="Trebuchet MS" w:cs="Trebuchet MS"/>
                <w:sz w:val="24"/>
                <w:szCs w:val="24"/>
              </w:rPr>
              <w:t>1………………</w:t>
            </w:r>
          </w:p>
          <w:p w:rsidR="003A1B3F" w:rsidRPr="00E13918" w:rsidRDefault="003A1B3F" w:rsidP="000761BA">
            <w:pPr>
              <w:pStyle w:val="Bezodstpw"/>
              <w:spacing w:line="360" w:lineRule="auto"/>
              <w:rPr>
                <w:rFonts w:ascii="Trebuchet MS" w:hAnsi="Trebuchet MS" w:cs="Trebuchet MS"/>
                <w:sz w:val="24"/>
                <w:szCs w:val="24"/>
              </w:rPr>
            </w:pPr>
            <w:r w:rsidRPr="00E13918">
              <w:rPr>
                <w:rFonts w:ascii="Trebuchet MS" w:hAnsi="Trebuchet MS" w:cs="Trebuchet MS"/>
                <w:sz w:val="24"/>
                <w:szCs w:val="24"/>
              </w:rPr>
              <w:t>2……………..</w:t>
            </w:r>
          </w:p>
          <w:p w:rsidR="003A1B3F" w:rsidRPr="00E13918" w:rsidRDefault="003A1B3F" w:rsidP="000761BA">
            <w:pPr>
              <w:pStyle w:val="Bezodstpw"/>
              <w:spacing w:line="360" w:lineRule="auto"/>
              <w:rPr>
                <w:rFonts w:ascii="Trebuchet MS" w:hAnsi="Trebuchet MS"/>
                <w:color w:val="FF0000"/>
                <w:sz w:val="24"/>
                <w:szCs w:val="24"/>
              </w:rPr>
            </w:pPr>
            <w:r w:rsidRPr="00E13918">
              <w:rPr>
                <w:rFonts w:ascii="Trebuchet MS" w:hAnsi="Trebuchet MS" w:cs="Trebuchet MS"/>
                <w:sz w:val="24"/>
                <w:szCs w:val="24"/>
              </w:rPr>
              <w:t>3………………</w:t>
            </w:r>
          </w:p>
        </w:tc>
      </w:tr>
    </w:tbl>
    <w:p w:rsidR="006A0843" w:rsidRPr="0087345D" w:rsidRDefault="006A0843" w:rsidP="000761BA">
      <w:pPr>
        <w:pStyle w:val="Nagwek1"/>
        <w:spacing w:line="360" w:lineRule="auto"/>
        <w:ind w:firstLine="0"/>
        <w:jc w:val="center"/>
        <w:rPr>
          <w:rFonts w:ascii="Trebuchet MS" w:hAnsi="Trebuchet MS"/>
        </w:rPr>
      </w:pPr>
    </w:p>
    <w:p w:rsidR="006A0843" w:rsidRPr="0087345D" w:rsidRDefault="006A0843" w:rsidP="000761BA">
      <w:pPr>
        <w:pStyle w:val="Nagwek1"/>
        <w:spacing w:line="360" w:lineRule="auto"/>
        <w:ind w:firstLine="0"/>
        <w:jc w:val="center"/>
        <w:rPr>
          <w:rFonts w:ascii="Trebuchet MS" w:hAnsi="Trebuchet MS" w:cs="Trebuchet MS"/>
          <w:spacing w:val="-1"/>
        </w:rPr>
      </w:pPr>
      <w:bookmarkStart w:id="6" w:name="__RefHeading___Toc411603215"/>
      <w:bookmarkStart w:id="7" w:name="_Toc515208601"/>
      <w:bookmarkEnd w:id="6"/>
      <w:r w:rsidRPr="0087345D">
        <w:rPr>
          <w:rFonts w:ascii="Trebuchet MS" w:hAnsi="Trebuchet MS"/>
        </w:rPr>
        <w:t xml:space="preserve">V. Wykaz programów zastosowanych </w:t>
      </w:r>
      <w:r w:rsidRPr="0087345D">
        <w:rPr>
          <w:rFonts w:ascii="Trebuchet MS" w:hAnsi="Trebuchet MS"/>
        </w:rPr>
        <w:br/>
        <w:t>do przetwarzania danych</w:t>
      </w:r>
      <w:r w:rsidR="003D1071" w:rsidRPr="0087345D">
        <w:rPr>
          <w:rFonts w:ascii="Trebuchet MS" w:hAnsi="Trebuchet MS"/>
        </w:rPr>
        <w:t xml:space="preserve"> osobowych</w:t>
      </w:r>
      <w:bookmarkEnd w:id="7"/>
      <w:r w:rsidR="00B13D34">
        <w:rPr>
          <w:rFonts w:ascii="Trebuchet MS" w:hAnsi="Trebuchet MS"/>
        </w:rPr>
        <w:t xml:space="preserve"> </w:t>
      </w:r>
      <w:r w:rsidR="00B13D34" w:rsidRPr="00B13D34">
        <w:rPr>
          <w:rFonts w:ascii="Trebuchet MS" w:hAnsi="Trebuchet MS"/>
          <w:color w:val="FF0000"/>
        </w:rPr>
        <w:t>(może w formie załącznika?)</w:t>
      </w:r>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14.</w:t>
      </w:r>
    </w:p>
    <w:tbl>
      <w:tblPr>
        <w:tblW w:w="9075" w:type="dxa"/>
        <w:tblInd w:w="108" w:type="dxa"/>
        <w:tblLayout w:type="fixed"/>
        <w:tblLook w:val="0000" w:firstRow="0" w:lastRow="0" w:firstColumn="0" w:lastColumn="0" w:noHBand="0" w:noVBand="0"/>
      </w:tblPr>
      <w:tblGrid>
        <w:gridCol w:w="645"/>
        <w:gridCol w:w="1765"/>
        <w:gridCol w:w="1985"/>
        <w:gridCol w:w="1265"/>
        <w:gridCol w:w="1469"/>
        <w:gridCol w:w="1946"/>
      </w:tblGrid>
      <w:tr w:rsidR="006A0843" w:rsidRPr="0087345D" w:rsidTr="00B13D34">
        <w:tc>
          <w:tcPr>
            <w:tcW w:w="645" w:type="dxa"/>
            <w:tcBorders>
              <w:top w:val="single" w:sz="4" w:space="0" w:color="000000"/>
              <w:left w:val="single" w:sz="4" w:space="0" w:color="000000"/>
              <w:bottom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cs="Trebuchet MS"/>
                <w:b/>
                <w:spacing w:val="-1"/>
              </w:rPr>
            </w:pPr>
            <w:r w:rsidRPr="0087345D">
              <w:rPr>
                <w:rFonts w:ascii="Trebuchet MS" w:hAnsi="Trebuchet MS" w:cs="Trebuchet MS"/>
                <w:b/>
                <w:spacing w:val="-1"/>
              </w:rPr>
              <w:t>Lp.</w:t>
            </w:r>
          </w:p>
        </w:tc>
        <w:tc>
          <w:tcPr>
            <w:tcW w:w="1765" w:type="dxa"/>
            <w:tcBorders>
              <w:top w:val="single" w:sz="4" w:space="0" w:color="000000"/>
              <w:left w:val="single" w:sz="4" w:space="0" w:color="000000"/>
              <w:bottom w:val="single" w:sz="4" w:space="0" w:color="000000"/>
            </w:tcBorders>
            <w:shd w:val="clear" w:color="auto" w:fill="auto"/>
          </w:tcPr>
          <w:p w:rsidR="006A0843" w:rsidRPr="0087345D" w:rsidRDefault="003D1071" w:rsidP="000761BA">
            <w:pPr>
              <w:tabs>
                <w:tab w:val="left" w:pos="461"/>
              </w:tabs>
              <w:spacing w:before="200" w:after="200" w:line="360" w:lineRule="auto"/>
              <w:rPr>
                <w:rFonts w:ascii="Trebuchet MS" w:hAnsi="Trebuchet MS" w:cs="Trebuchet MS"/>
                <w:b/>
                <w:spacing w:val="-1"/>
              </w:rPr>
            </w:pPr>
            <w:r w:rsidRPr="0087345D">
              <w:rPr>
                <w:rFonts w:ascii="Trebuchet MS" w:hAnsi="Trebuchet MS" w:cs="Trebuchet MS"/>
                <w:b/>
                <w:spacing w:val="-1"/>
              </w:rPr>
              <w:t>Zakres d</w:t>
            </w:r>
            <w:r w:rsidR="006A0843" w:rsidRPr="0087345D">
              <w:rPr>
                <w:rFonts w:ascii="Trebuchet MS" w:hAnsi="Trebuchet MS" w:cs="Trebuchet MS"/>
                <w:b/>
                <w:spacing w:val="-1"/>
              </w:rPr>
              <w:t>anych</w:t>
            </w:r>
          </w:p>
        </w:tc>
        <w:tc>
          <w:tcPr>
            <w:tcW w:w="1985" w:type="dxa"/>
            <w:tcBorders>
              <w:top w:val="single" w:sz="4" w:space="0" w:color="000000"/>
              <w:left w:val="single" w:sz="4" w:space="0" w:color="000000"/>
              <w:bottom w:val="single" w:sz="4" w:space="0" w:color="000000"/>
            </w:tcBorders>
            <w:shd w:val="clear" w:color="auto" w:fill="auto"/>
          </w:tcPr>
          <w:p w:rsidR="006A0843" w:rsidRPr="0087345D" w:rsidRDefault="00B13D34" w:rsidP="000761BA">
            <w:pPr>
              <w:tabs>
                <w:tab w:val="left" w:pos="461"/>
              </w:tabs>
              <w:spacing w:before="200" w:after="200" w:line="360" w:lineRule="auto"/>
              <w:rPr>
                <w:rFonts w:ascii="Trebuchet MS" w:hAnsi="Trebuchet MS" w:cs="Trebuchet MS"/>
                <w:b/>
                <w:spacing w:val="-1"/>
              </w:rPr>
            </w:pPr>
            <w:r>
              <w:rPr>
                <w:rFonts w:ascii="Trebuchet MS" w:hAnsi="Trebuchet MS" w:cs="Trebuchet MS"/>
                <w:b/>
                <w:spacing w:val="-1"/>
              </w:rPr>
              <w:t>Osoba odpowiedzialna</w:t>
            </w:r>
          </w:p>
        </w:tc>
        <w:tc>
          <w:tcPr>
            <w:tcW w:w="1265" w:type="dxa"/>
            <w:tcBorders>
              <w:top w:val="single" w:sz="4" w:space="0" w:color="000000"/>
              <w:left w:val="single" w:sz="4" w:space="0" w:color="000000"/>
              <w:bottom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cs="Trebuchet MS"/>
                <w:b/>
                <w:spacing w:val="-1"/>
              </w:rPr>
            </w:pPr>
            <w:r w:rsidRPr="0087345D">
              <w:rPr>
                <w:rFonts w:ascii="Trebuchet MS" w:hAnsi="Trebuchet MS" w:cs="Trebuchet MS"/>
                <w:b/>
                <w:spacing w:val="-1"/>
              </w:rPr>
              <w:t>Program</w:t>
            </w:r>
          </w:p>
        </w:tc>
        <w:tc>
          <w:tcPr>
            <w:tcW w:w="1469" w:type="dxa"/>
            <w:tcBorders>
              <w:top w:val="single" w:sz="4" w:space="0" w:color="000000"/>
              <w:left w:val="single" w:sz="4" w:space="0" w:color="000000"/>
              <w:bottom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cs="Trebuchet MS"/>
                <w:b/>
                <w:spacing w:val="-1"/>
              </w:rPr>
            </w:pPr>
            <w:r w:rsidRPr="0087345D">
              <w:rPr>
                <w:rFonts w:ascii="Trebuchet MS" w:hAnsi="Trebuchet MS" w:cs="Trebuchet MS"/>
                <w:b/>
                <w:spacing w:val="-1"/>
              </w:rPr>
              <w:t>Lokalizacja bazy danych</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rPr>
            </w:pPr>
            <w:r w:rsidRPr="0087345D">
              <w:rPr>
                <w:rFonts w:ascii="Trebuchet MS" w:hAnsi="Trebuchet MS" w:cs="Trebuchet MS"/>
                <w:b/>
                <w:spacing w:val="-1"/>
              </w:rPr>
              <w:t>Miejsce przetwarzania danych</w:t>
            </w:r>
          </w:p>
        </w:tc>
      </w:tr>
      <w:tr w:rsidR="006A0843" w:rsidRPr="0087345D" w:rsidTr="00B13D34">
        <w:trPr>
          <w:trHeight w:val="2447"/>
        </w:trPr>
        <w:tc>
          <w:tcPr>
            <w:tcW w:w="645" w:type="dxa"/>
            <w:tcBorders>
              <w:top w:val="single" w:sz="4" w:space="0" w:color="000000"/>
              <w:left w:val="single" w:sz="4" w:space="0" w:color="000000"/>
              <w:bottom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1.</w:t>
            </w:r>
          </w:p>
        </w:tc>
        <w:tc>
          <w:tcPr>
            <w:tcW w:w="1765" w:type="dxa"/>
            <w:tcBorders>
              <w:top w:val="single" w:sz="4" w:space="0" w:color="000000"/>
              <w:left w:val="single" w:sz="4" w:space="0" w:color="000000"/>
              <w:bottom w:val="single" w:sz="4" w:space="0" w:color="000000"/>
            </w:tcBorders>
            <w:shd w:val="clear" w:color="auto" w:fill="auto"/>
          </w:tcPr>
          <w:p w:rsidR="006A0843" w:rsidRPr="0087345D"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Dane właścicieli lokali</w:t>
            </w:r>
          </w:p>
        </w:tc>
        <w:tc>
          <w:tcPr>
            <w:tcW w:w="1985" w:type="dxa"/>
            <w:tcBorders>
              <w:top w:val="single" w:sz="4" w:space="0" w:color="000000"/>
              <w:left w:val="single" w:sz="4" w:space="0" w:color="000000"/>
              <w:bottom w:val="single" w:sz="4" w:space="0" w:color="000000"/>
            </w:tcBorders>
            <w:shd w:val="clear" w:color="auto" w:fill="auto"/>
          </w:tcPr>
          <w:p w:rsidR="006A0843"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1…………….</w:t>
            </w:r>
          </w:p>
          <w:p w:rsidR="00B13D34" w:rsidRPr="0087345D"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2……………</w:t>
            </w:r>
          </w:p>
        </w:tc>
        <w:tc>
          <w:tcPr>
            <w:tcW w:w="1265" w:type="dxa"/>
            <w:tcBorders>
              <w:top w:val="single" w:sz="4" w:space="0" w:color="000000"/>
              <w:left w:val="single" w:sz="4" w:space="0" w:color="000000"/>
              <w:bottom w:val="single" w:sz="4" w:space="0" w:color="000000"/>
            </w:tcBorders>
            <w:shd w:val="clear" w:color="auto" w:fill="auto"/>
          </w:tcPr>
          <w:p w:rsidR="006A0843" w:rsidRPr="0087345D"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LibreOffice</w:t>
            </w:r>
          </w:p>
          <w:p w:rsidR="006A0843" w:rsidRPr="0087345D" w:rsidRDefault="006A0843" w:rsidP="000761BA">
            <w:pPr>
              <w:tabs>
                <w:tab w:val="left" w:pos="461"/>
              </w:tabs>
              <w:spacing w:before="200" w:after="200" w:line="360" w:lineRule="auto"/>
              <w:rPr>
                <w:rFonts w:ascii="Trebuchet MS" w:hAnsi="Trebuchet MS" w:cs="Trebuchet MS"/>
                <w:spacing w:val="-1"/>
              </w:rPr>
            </w:pPr>
          </w:p>
        </w:tc>
        <w:tc>
          <w:tcPr>
            <w:tcW w:w="1469" w:type="dxa"/>
            <w:tcBorders>
              <w:top w:val="single" w:sz="4" w:space="0" w:color="000000"/>
              <w:left w:val="single" w:sz="4" w:space="0" w:color="000000"/>
              <w:bottom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Serwer,</w:t>
            </w:r>
          </w:p>
          <w:p w:rsidR="006A0843" w:rsidRPr="0087345D" w:rsidRDefault="006A084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Archiwum,</w:t>
            </w:r>
          </w:p>
          <w:p w:rsidR="006A0843" w:rsidRPr="0087345D"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Stacje robocze,</w:t>
            </w:r>
          </w:p>
          <w:p w:rsidR="006A0843" w:rsidRPr="0087345D" w:rsidRDefault="006A0843" w:rsidP="000761BA">
            <w:pPr>
              <w:tabs>
                <w:tab w:val="left" w:pos="461"/>
              </w:tabs>
              <w:spacing w:before="200" w:after="200" w:line="360" w:lineRule="auto"/>
              <w:rPr>
                <w:rFonts w:ascii="Trebuchet MS" w:hAnsi="Trebuchet MS" w:cs="Trebuchet MS"/>
                <w:spacing w:val="-1"/>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6A0843"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Budynek/</w:t>
            </w:r>
            <w:r w:rsidR="006A0843" w:rsidRPr="0087345D">
              <w:rPr>
                <w:rFonts w:ascii="Trebuchet MS" w:hAnsi="Trebuchet MS" w:cs="Trebuchet MS"/>
                <w:spacing w:val="-1"/>
              </w:rPr>
              <w:t>po</w:t>
            </w:r>
            <w:r>
              <w:rPr>
                <w:rFonts w:ascii="Trebuchet MS" w:hAnsi="Trebuchet MS" w:cs="Trebuchet MS"/>
                <w:spacing w:val="-1"/>
              </w:rPr>
              <w:t>mieszczenie</w:t>
            </w:r>
            <w:r w:rsidR="006A0843" w:rsidRPr="0087345D">
              <w:rPr>
                <w:rFonts w:ascii="Trebuchet MS" w:hAnsi="Trebuchet MS" w:cs="Trebuchet MS"/>
                <w:spacing w:val="-1"/>
              </w:rPr>
              <w:t xml:space="preserve"> nr</w:t>
            </w:r>
            <w:r>
              <w:rPr>
                <w:rFonts w:ascii="Trebuchet MS" w:hAnsi="Trebuchet MS" w:cs="Trebuchet MS"/>
                <w:spacing w:val="-1"/>
              </w:rPr>
              <w:t>:</w:t>
            </w:r>
            <w:r w:rsidR="006A0843" w:rsidRPr="0087345D">
              <w:rPr>
                <w:rFonts w:ascii="Trebuchet MS" w:hAnsi="Trebuchet MS" w:cs="Trebuchet MS"/>
                <w:spacing w:val="-1"/>
              </w:rPr>
              <w:t xml:space="preserve"> </w:t>
            </w:r>
            <w:r>
              <w:rPr>
                <w:rFonts w:ascii="Trebuchet MS" w:hAnsi="Trebuchet MS" w:cs="Trebuchet MS"/>
                <w:spacing w:val="-1"/>
              </w:rPr>
              <w:t>1……………..</w:t>
            </w:r>
          </w:p>
          <w:p w:rsidR="00B13D34" w:rsidRPr="0087345D"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2……………..</w:t>
            </w:r>
          </w:p>
          <w:p w:rsidR="006A0843" w:rsidRPr="0087345D" w:rsidRDefault="006A0843" w:rsidP="000761BA">
            <w:pPr>
              <w:tabs>
                <w:tab w:val="left" w:pos="461"/>
              </w:tabs>
              <w:spacing w:before="200" w:after="200" w:line="360" w:lineRule="auto"/>
              <w:rPr>
                <w:rFonts w:ascii="Trebuchet MS" w:hAnsi="Trebuchet MS" w:cs="Trebuchet MS"/>
                <w:spacing w:val="-1"/>
              </w:rPr>
            </w:pPr>
          </w:p>
          <w:p w:rsidR="006A0843" w:rsidRPr="0087345D" w:rsidRDefault="006A0843" w:rsidP="000761BA">
            <w:pPr>
              <w:tabs>
                <w:tab w:val="left" w:pos="461"/>
              </w:tabs>
              <w:spacing w:before="200" w:after="200" w:line="360" w:lineRule="auto"/>
              <w:rPr>
                <w:rFonts w:ascii="Trebuchet MS" w:hAnsi="Trebuchet MS" w:cs="Trebuchet MS"/>
                <w:spacing w:val="-1"/>
              </w:rPr>
            </w:pPr>
          </w:p>
        </w:tc>
      </w:tr>
      <w:tr w:rsidR="006A0843" w:rsidRPr="0087345D" w:rsidTr="00B13D34">
        <w:tc>
          <w:tcPr>
            <w:tcW w:w="645" w:type="dxa"/>
            <w:tcBorders>
              <w:top w:val="single" w:sz="4" w:space="0" w:color="000000"/>
              <w:left w:val="single" w:sz="4" w:space="0" w:color="000000"/>
              <w:bottom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2.</w:t>
            </w:r>
          </w:p>
        </w:tc>
        <w:tc>
          <w:tcPr>
            <w:tcW w:w="1765" w:type="dxa"/>
            <w:tcBorders>
              <w:top w:val="single" w:sz="4" w:space="0" w:color="000000"/>
              <w:left w:val="single" w:sz="4" w:space="0" w:color="000000"/>
              <w:bottom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 xml:space="preserve">Dane Pracowników </w:t>
            </w:r>
            <w:r w:rsidR="009A708B">
              <w:rPr>
                <w:rFonts w:ascii="Trebuchet MS" w:hAnsi="Trebuchet MS" w:cs="Trebuchet MS"/>
                <w:spacing w:val="-1"/>
              </w:rPr>
              <w:t>SBM „OPTYK”</w:t>
            </w:r>
          </w:p>
        </w:tc>
        <w:tc>
          <w:tcPr>
            <w:tcW w:w="1985" w:type="dxa"/>
            <w:tcBorders>
              <w:top w:val="single" w:sz="4" w:space="0" w:color="000000"/>
              <w:left w:val="single" w:sz="4" w:space="0" w:color="000000"/>
              <w:bottom w:val="single" w:sz="4" w:space="0" w:color="000000"/>
            </w:tcBorders>
            <w:shd w:val="clear" w:color="auto" w:fill="auto"/>
          </w:tcPr>
          <w:p w:rsidR="00B13D34"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1…………….</w:t>
            </w:r>
          </w:p>
          <w:p w:rsidR="006A0843" w:rsidRPr="0087345D"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2……………</w:t>
            </w:r>
          </w:p>
        </w:tc>
        <w:tc>
          <w:tcPr>
            <w:tcW w:w="1265" w:type="dxa"/>
            <w:tcBorders>
              <w:top w:val="single" w:sz="4" w:space="0" w:color="000000"/>
              <w:left w:val="single" w:sz="4" w:space="0" w:color="000000"/>
              <w:bottom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Płatnik</w:t>
            </w:r>
          </w:p>
          <w:p w:rsidR="006A0843" w:rsidRPr="0087345D" w:rsidRDefault="006A0843" w:rsidP="000761BA">
            <w:pPr>
              <w:tabs>
                <w:tab w:val="left" w:pos="461"/>
              </w:tabs>
              <w:spacing w:before="200" w:after="200" w:line="360" w:lineRule="auto"/>
              <w:rPr>
                <w:rFonts w:ascii="Trebuchet MS" w:hAnsi="Trebuchet MS" w:cs="Trebuchet MS"/>
                <w:spacing w:val="-1"/>
              </w:rPr>
            </w:pPr>
          </w:p>
        </w:tc>
        <w:tc>
          <w:tcPr>
            <w:tcW w:w="1469" w:type="dxa"/>
            <w:tcBorders>
              <w:top w:val="single" w:sz="4" w:space="0" w:color="000000"/>
              <w:left w:val="single" w:sz="4" w:space="0" w:color="000000"/>
              <w:bottom w:val="single" w:sz="4" w:space="0" w:color="000000"/>
            </w:tcBorders>
            <w:shd w:val="clear" w:color="auto" w:fill="auto"/>
          </w:tcPr>
          <w:p w:rsidR="006A0843" w:rsidRPr="0087345D" w:rsidRDefault="006A084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Serwer,</w:t>
            </w:r>
          </w:p>
          <w:p w:rsidR="006A0843" w:rsidRPr="0087345D" w:rsidRDefault="006A084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Archiwum,</w:t>
            </w:r>
          </w:p>
          <w:p w:rsidR="006A0843" w:rsidRPr="0087345D" w:rsidRDefault="006A084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Jednostki robocze</w:t>
            </w:r>
          </w:p>
          <w:p w:rsidR="006A0843" w:rsidRPr="0087345D" w:rsidRDefault="006A0843" w:rsidP="000761BA">
            <w:pPr>
              <w:tabs>
                <w:tab w:val="left" w:pos="461"/>
              </w:tabs>
              <w:spacing w:before="200" w:after="200" w:line="360" w:lineRule="auto"/>
              <w:rPr>
                <w:rFonts w:ascii="Trebuchet MS" w:hAnsi="Trebuchet MS" w:cs="Trebuchet MS"/>
                <w:spacing w:val="-1"/>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B13D34"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lastRenderedPageBreak/>
              <w:t>Budynek/</w:t>
            </w:r>
            <w:r w:rsidRPr="0087345D">
              <w:rPr>
                <w:rFonts w:ascii="Trebuchet MS" w:hAnsi="Trebuchet MS" w:cs="Trebuchet MS"/>
                <w:spacing w:val="-1"/>
              </w:rPr>
              <w:t>po</w:t>
            </w:r>
            <w:r>
              <w:rPr>
                <w:rFonts w:ascii="Trebuchet MS" w:hAnsi="Trebuchet MS" w:cs="Trebuchet MS"/>
                <w:spacing w:val="-1"/>
              </w:rPr>
              <w:t>mieszczenie</w:t>
            </w:r>
            <w:r w:rsidRPr="0087345D">
              <w:rPr>
                <w:rFonts w:ascii="Trebuchet MS" w:hAnsi="Trebuchet MS" w:cs="Trebuchet MS"/>
                <w:spacing w:val="-1"/>
              </w:rPr>
              <w:t xml:space="preserve"> nr</w:t>
            </w:r>
            <w:r>
              <w:rPr>
                <w:rFonts w:ascii="Trebuchet MS" w:hAnsi="Trebuchet MS" w:cs="Trebuchet MS"/>
                <w:spacing w:val="-1"/>
              </w:rPr>
              <w:t>:</w:t>
            </w:r>
            <w:r w:rsidRPr="0087345D">
              <w:rPr>
                <w:rFonts w:ascii="Trebuchet MS" w:hAnsi="Trebuchet MS" w:cs="Trebuchet MS"/>
                <w:spacing w:val="-1"/>
              </w:rPr>
              <w:t xml:space="preserve"> </w:t>
            </w:r>
            <w:r>
              <w:rPr>
                <w:rFonts w:ascii="Trebuchet MS" w:hAnsi="Trebuchet MS" w:cs="Trebuchet MS"/>
                <w:spacing w:val="-1"/>
              </w:rPr>
              <w:t>1……………..</w:t>
            </w:r>
          </w:p>
          <w:p w:rsidR="00B13D34" w:rsidRPr="0087345D" w:rsidRDefault="00B13D34"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2……………..</w:t>
            </w:r>
          </w:p>
          <w:p w:rsidR="006A0843" w:rsidRPr="0087345D" w:rsidRDefault="006A0843" w:rsidP="000761BA">
            <w:pPr>
              <w:tabs>
                <w:tab w:val="left" w:pos="461"/>
              </w:tabs>
              <w:spacing w:before="200" w:after="200" w:line="360" w:lineRule="auto"/>
              <w:rPr>
                <w:rFonts w:ascii="Trebuchet MS" w:hAnsi="Trebuchet MS" w:cs="Trebuchet MS"/>
                <w:spacing w:val="-1"/>
              </w:rPr>
            </w:pPr>
          </w:p>
        </w:tc>
      </w:tr>
      <w:tr w:rsidR="00A73213" w:rsidRPr="0087345D" w:rsidTr="00A73213">
        <w:tc>
          <w:tcPr>
            <w:tcW w:w="645" w:type="dxa"/>
            <w:tcBorders>
              <w:top w:val="single" w:sz="4" w:space="0" w:color="000000"/>
              <w:left w:val="single" w:sz="4" w:space="0" w:color="000000"/>
              <w:bottom w:val="single" w:sz="4" w:space="0" w:color="000000"/>
            </w:tcBorders>
            <w:shd w:val="clear" w:color="auto" w:fill="auto"/>
          </w:tcPr>
          <w:p w:rsidR="00A73213" w:rsidRPr="0087345D" w:rsidRDefault="00A73213" w:rsidP="000761BA">
            <w:pPr>
              <w:tabs>
                <w:tab w:val="left" w:pos="461"/>
              </w:tabs>
              <w:spacing w:before="200" w:after="200" w:line="360" w:lineRule="auto"/>
              <w:jc w:val="both"/>
              <w:rPr>
                <w:rFonts w:ascii="Trebuchet MS" w:hAnsi="Trebuchet MS" w:cs="Trebuchet MS"/>
                <w:spacing w:val="-1"/>
              </w:rPr>
            </w:pPr>
            <w:r>
              <w:rPr>
                <w:rFonts w:ascii="Trebuchet MS" w:hAnsi="Trebuchet MS" w:cs="Trebuchet MS"/>
                <w:spacing w:val="-1"/>
              </w:rPr>
              <w:lastRenderedPageBreak/>
              <w:t>3</w:t>
            </w:r>
            <w:r w:rsidRPr="0087345D">
              <w:rPr>
                <w:rFonts w:ascii="Trebuchet MS" w:hAnsi="Trebuchet MS" w:cs="Trebuchet MS"/>
                <w:spacing w:val="-1"/>
              </w:rPr>
              <w:t>.</w:t>
            </w:r>
          </w:p>
        </w:tc>
        <w:tc>
          <w:tcPr>
            <w:tcW w:w="1765" w:type="dxa"/>
            <w:tcBorders>
              <w:top w:val="single" w:sz="4" w:space="0" w:color="000000"/>
              <w:left w:val="single" w:sz="4" w:space="0" w:color="000000"/>
              <w:bottom w:val="single" w:sz="4" w:space="0" w:color="000000"/>
            </w:tcBorders>
            <w:shd w:val="clear" w:color="auto" w:fill="auto"/>
          </w:tcPr>
          <w:p w:rsidR="00A73213" w:rsidRPr="0087345D" w:rsidRDefault="00A73213" w:rsidP="000761BA">
            <w:pPr>
              <w:tabs>
                <w:tab w:val="left" w:pos="461"/>
              </w:tabs>
              <w:spacing w:before="200" w:after="200" w:line="360" w:lineRule="auto"/>
              <w:rPr>
                <w:rFonts w:ascii="Trebuchet MS" w:hAnsi="Trebuchet MS" w:cs="Trebuchet MS"/>
                <w:spacing w:val="-1"/>
              </w:rPr>
            </w:pPr>
            <w:r w:rsidRPr="0087345D">
              <w:rPr>
                <w:rFonts w:ascii="Trebuchet MS" w:hAnsi="Trebuchet MS" w:cs="Trebuchet MS"/>
                <w:spacing w:val="-1"/>
              </w:rPr>
              <w:t xml:space="preserve">Dane kontrahentów  </w:t>
            </w:r>
            <w:r>
              <w:rPr>
                <w:rFonts w:ascii="Trebuchet MS" w:hAnsi="Trebuchet MS" w:cs="Trebuchet MS"/>
                <w:spacing w:val="-1"/>
              </w:rPr>
              <w:t>SBM „OPTYK”</w:t>
            </w:r>
          </w:p>
        </w:tc>
        <w:tc>
          <w:tcPr>
            <w:tcW w:w="1985" w:type="dxa"/>
            <w:tcBorders>
              <w:top w:val="single" w:sz="4" w:space="0" w:color="000000"/>
              <w:left w:val="single" w:sz="4" w:space="0" w:color="000000"/>
              <w:bottom w:val="single" w:sz="4" w:space="0" w:color="000000"/>
            </w:tcBorders>
            <w:shd w:val="clear" w:color="auto" w:fill="auto"/>
          </w:tcPr>
          <w:p w:rsidR="00A73213" w:rsidRDefault="00A73213"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1…………….</w:t>
            </w:r>
          </w:p>
          <w:p w:rsidR="00A73213" w:rsidRPr="0087345D" w:rsidRDefault="00A73213" w:rsidP="000761BA">
            <w:pPr>
              <w:tabs>
                <w:tab w:val="left" w:pos="461"/>
              </w:tabs>
              <w:spacing w:before="200" w:after="200" w:line="360" w:lineRule="auto"/>
              <w:jc w:val="both"/>
              <w:rPr>
                <w:rFonts w:ascii="Trebuchet MS" w:hAnsi="Trebuchet MS" w:cs="Trebuchet MS"/>
                <w:spacing w:val="-1"/>
              </w:rPr>
            </w:pPr>
            <w:r>
              <w:rPr>
                <w:rFonts w:ascii="Trebuchet MS" w:hAnsi="Trebuchet MS" w:cs="Trebuchet MS"/>
                <w:spacing w:val="-1"/>
              </w:rPr>
              <w:t>2……………</w:t>
            </w:r>
          </w:p>
        </w:tc>
        <w:tc>
          <w:tcPr>
            <w:tcW w:w="1265" w:type="dxa"/>
            <w:tcBorders>
              <w:top w:val="single" w:sz="4" w:space="0" w:color="000000"/>
              <w:left w:val="single" w:sz="4" w:space="0" w:color="000000"/>
              <w:bottom w:val="single" w:sz="4" w:space="0" w:color="000000"/>
            </w:tcBorders>
            <w:shd w:val="clear" w:color="auto" w:fill="auto"/>
          </w:tcPr>
          <w:p w:rsidR="00A73213" w:rsidRPr="0087345D" w:rsidRDefault="00A73213" w:rsidP="000761BA">
            <w:pPr>
              <w:tabs>
                <w:tab w:val="left" w:pos="461"/>
              </w:tabs>
              <w:spacing w:before="200" w:after="200" w:line="360" w:lineRule="auto"/>
              <w:jc w:val="both"/>
              <w:rPr>
                <w:rFonts w:ascii="Trebuchet MS" w:hAnsi="Trebuchet MS" w:cs="Trebuchet MS"/>
                <w:spacing w:val="-1"/>
              </w:rPr>
            </w:pPr>
            <w:r>
              <w:rPr>
                <w:rFonts w:ascii="Trebuchet MS" w:hAnsi="Trebuchet MS" w:cs="Trebuchet MS"/>
                <w:spacing w:val="-1"/>
              </w:rPr>
              <w:t>LibreOffice, Płatnik</w:t>
            </w:r>
            <w:r w:rsidRPr="0087345D">
              <w:rPr>
                <w:rFonts w:ascii="Trebuchet MS" w:hAnsi="Trebuchet MS" w:cs="Trebuchet MS"/>
                <w:spacing w:val="-1"/>
              </w:rPr>
              <w:t xml:space="preserve"> </w:t>
            </w:r>
          </w:p>
        </w:tc>
        <w:tc>
          <w:tcPr>
            <w:tcW w:w="1469" w:type="dxa"/>
            <w:tcBorders>
              <w:top w:val="single" w:sz="4" w:space="0" w:color="000000"/>
              <w:left w:val="single" w:sz="4" w:space="0" w:color="000000"/>
              <w:bottom w:val="single" w:sz="4" w:space="0" w:color="000000"/>
            </w:tcBorders>
            <w:shd w:val="clear" w:color="auto" w:fill="auto"/>
          </w:tcPr>
          <w:p w:rsidR="00A73213" w:rsidRPr="0087345D" w:rsidRDefault="00A73213" w:rsidP="000761BA">
            <w:pPr>
              <w:tabs>
                <w:tab w:val="left" w:pos="461"/>
              </w:tabs>
              <w:spacing w:before="200" w:after="200" w:line="360" w:lineRule="auto"/>
              <w:jc w:val="both"/>
              <w:rPr>
                <w:rFonts w:ascii="Trebuchet MS" w:hAnsi="Trebuchet MS" w:cs="Trebuchet MS"/>
                <w:spacing w:val="-1"/>
              </w:rPr>
            </w:pPr>
            <w:r w:rsidRPr="0087345D">
              <w:rPr>
                <w:rFonts w:ascii="Trebuchet MS" w:hAnsi="Trebuchet MS" w:cs="Trebuchet MS"/>
                <w:spacing w:val="-1"/>
              </w:rPr>
              <w:t>Serwer,</w:t>
            </w:r>
          </w:p>
          <w:p w:rsidR="00A73213" w:rsidRPr="0087345D" w:rsidRDefault="00A73213" w:rsidP="000761BA">
            <w:pPr>
              <w:tabs>
                <w:tab w:val="left" w:pos="461"/>
              </w:tabs>
              <w:spacing w:before="200" w:after="200" w:line="360" w:lineRule="auto"/>
              <w:jc w:val="both"/>
              <w:rPr>
                <w:rFonts w:ascii="Trebuchet MS" w:hAnsi="Trebuchet MS" w:cs="Trebuchet MS"/>
                <w:spacing w:val="-1"/>
              </w:rPr>
            </w:pPr>
            <w:r w:rsidRPr="0087345D">
              <w:rPr>
                <w:rFonts w:ascii="Trebuchet MS" w:hAnsi="Trebuchet MS" w:cs="Trebuchet MS"/>
                <w:spacing w:val="-1"/>
              </w:rPr>
              <w:t>Archiwum,</w:t>
            </w:r>
          </w:p>
          <w:p w:rsidR="00A73213" w:rsidRPr="0087345D" w:rsidRDefault="00A73213" w:rsidP="000761BA">
            <w:pPr>
              <w:tabs>
                <w:tab w:val="left" w:pos="461"/>
              </w:tabs>
              <w:spacing w:before="200" w:after="200" w:line="360" w:lineRule="auto"/>
              <w:jc w:val="both"/>
              <w:rPr>
                <w:rFonts w:ascii="Trebuchet MS" w:hAnsi="Trebuchet MS" w:cs="Trebuchet MS"/>
                <w:spacing w:val="-1"/>
              </w:rPr>
            </w:pPr>
            <w:r w:rsidRPr="0087345D">
              <w:rPr>
                <w:rFonts w:ascii="Trebuchet MS" w:hAnsi="Trebuchet MS" w:cs="Trebuchet MS"/>
                <w:spacing w:val="-1"/>
              </w:rPr>
              <w:t>Jednostki robocze</w:t>
            </w:r>
          </w:p>
          <w:p w:rsidR="00A73213" w:rsidRPr="0087345D" w:rsidRDefault="00A73213" w:rsidP="000761BA">
            <w:pPr>
              <w:tabs>
                <w:tab w:val="left" w:pos="461"/>
              </w:tabs>
              <w:spacing w:before="200" w:after="200" w:line="360" w:lineRule="auto"/>
              <w:jc w:val="both"/>
              <w:rPr>
                <w:rFonts w:ascii="Trebuchet MS" w:hAnsi="Trebuchet MS" w:cs="Trebuchet MS"/>
                <w:spacing w:val="-1"/>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A73213" w:rsidRDefault="00A73213"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Budynek/</w:t>
            </w:r>
            <w:r w:rsidRPr="0087345D">
              <w:rPr>
                <w:rFonts w:ascii="Trebuchet MS" w:hAnsi="Trebuchet MS" w:cs="Trebuchet MS"/>
                <w:spacing w:val="-1"/>
              </w:rPr>
              <w:t>po</w:t>
            </w:r>
            <w:r>
              <w:rPr>
                <w:rFonts w:ascii="Trebuchet MS" w:hAnsi="Trebuchet MS" w:cs="Trebuchet MS"/>
                <w:spacing w:val="-1"/>
              </w:rPr>
              <w:t>mieszczenie</w:t>
            </w:r>
            <w:r w:rsidRPr="0087345D">
              <w:rPr>
                <w:rFonts w:ascii="Trebuchet MS" w:hAnsi="Trebuchet MS" w:cs="Trebuchet MS"/>
                <w:spacing w:val="-1"/>
              </w:rPr>
              <w:t xml:space="preserve"> nr</w:t>
            </w:r>
            <w:r>
              <w:rPr>
                <w:rFonts w:ascii="Trebuchet MS" w:hAnsi="Trebuchet MS" w:cs="Trebuchet MS"/>
                <w:spacing w:val="-1"/>
              </w:rPr>
              <w:t>:</w:t>
            </w:r>
            <w:r w:rsidRPr="0087345D">
              <w:rPr>
                <w:rFonts w:ascii="Trebuchet MS" w:hAnsi="Trebuchet MS" w:cs="Trebuchet MS"/>
                <w:spacing w:val="-1"/>
              </w:rPr>
              <w:t xml:space="preserve"> </w:t>
            </w:r>
            <w:r>
              <w:rPr>
                <w:rFonts w:ascii="Trebuchet MS" w:hAnsi="Trebuchet MS" w:cs="Trebuchet MS"/>
                <w:spacing w:val="-1"/>
              </w:rPr>
              <w:t>1……………..</w:t>
            </w:r>
          </w:p>
          <w:p w:rsidR="00A73213" w:rsidRPr="0087345D" w:rsidRDefault="00A73213" w:rsidP="000761BA">
            <w:pPr>
              <w:tabs>
                <w:tab w:val="left" w:pos="461"/>
              </w:tabs>
              <w:spacing w:before="200" w:after="200" w:line="360" w:lineRule="auto"/>
              <w:rPr>
                <w:rFonts w:ascii="Trebuchet MS" w:hAnsi="Trebuchet MS" w:cs="Trebuchet MS"/>
                <w:spacing w:val="-1"/>
              </w:rPr>
            </w:pPr>
            <w:r>
              <w:rPr>
                <w:rFonts w:ascii="Trebuchet MS" w:hAnsi="Trebuchet MS" w:cs="Trebuchet MS"/>
                <w:spacing w:val="-1"/>
              </w:rPr>
              <w:t>2……………..</w:t>
            </w:r>
          </w:p>
          <w:p w:rsidR="00A73213" w:rsidRPr="0087345D" w:rsidRDefault="00A73213" w:rsidP="000761BA">
            <w:pPr>
              <w:tabs>
                <w:tab w:val="left" w:pos="461"/>
              </w:tabs>
              <w:spacing w:before="200" w:after="200" w:line="360" w:lineRule="auto"/>
              <w:jc w:val="both"/>
              <w:rPr>
                <w:rFonts w:ascii="Trebuchet MS" w:hAnsi="Trebuchet MS"/>
              </w:rPr>
            </w:pPr>
          </w:p>
        </w:tc>
      </w:tr>
      <w:tr w:rsidR="00A73213" w:rsidRPr="00A73213" w:rsidTr="00B13D34">
        <w:tc>
          <w:tcPr>
            <w:tcW w:w="645" w:type="dxa"/>
            <w:tcBorders>
              <w:top w:val="single" w:sz="4" w:space="0" w:color="000000"/>
              <w:left w:val="single" w:sz="4" w:space="0" w:color="000000"/>
              <w:bottom w:val="single" w:sz="4" w:space="0" w:color="000000"/>
            </w:tcBorders>
            <w:shd w:val="clear" w:color="auto" w:fill="auto"/>
          </w:tcPr>
          <w:p w:rsidR="00A73213" w:rsidRPr="00A73213" w:rsidRDefault="00A73213" w:rsidP="000761BA">
            <w:pPr>
              <w:tabs>
                <w:tab w:val="left" w:pos="461"/>
              </w:tabs>
              <w:spacing w:before="200" w:after="200" w:line="360" w:lineRule="auto"/>
              <w:jc w:val="both"/>
              <w:rPr>
                <w:rFonts w:ascii="Trebuchet MS" w:hAnsi="Trebuchet MS" w:cs="Trebuchet MS"/>
                <w:color w:val="FF0000"/>
                <w:spacing w:val="-1"/>
              </w:rPr>
            </w:pPr>
            <w:r w:rsidRPr="00A73213">
              <w:rPr>
                <w:rFonts w:ascii="Trebuchet MS" w:hAnsi="Trebuchet MS" w:cs="Trebuchet MS"/>
                <w:color w:val="FF0000"/>
                <w:spacing w:val="-1"/>
              </w:rPr>
              <w:t xml:space="preserve">4. </w:t>
            </w:r>
          </w:p>
        </w:tc>
        <w:tc>
          <w:tcPr>
            <w:tcW w:w="1765" w:type="dxa"/>
            <w:tcBorders>
              <w:top w:val="single" w:sz="4" w:space="0" w:color="000000"/>
              <w:left w:val="single" w:sz="4" w:space="0" w:color="000000"/>
              <w:bottom w:val="single" w:sz="4" w:space="0" w:color="000000"/>
            </w:tcBorders>
            <w:shd w:val="clear" w:color="auto" w:fill="auto"/>
          </w:tcPr>
          <w:p w:rsidR="00A73213" w:rsidRPr="00A73213" w:rsidRDefault="00A73213" w:rsidP="000761BA">
            <w:pPr>
              <w:tabs>
                <w:tab w:val="left" w:pos="461"/>
              </w:tabs>
              <w:spacing w:before="200" w:after="200" w:line="360" w:lineRule="auto"/>
              <w:rPr>
                <w:rFonts w:ascii="Trebuchet MS" w:hAnsi="Trebuchet MS" w:cs="Trebuchet MS"/>
                <w:color w:val="FF0000"/>
                <w:spacing w:val="-1"/>
              </w:rPr>
            </w:pPr>
            <w:r w:rsidRPr="00A73213">
              <w:rPr>
                <w:rFonts w:ascii="Trebuchet MS" w:hAnsi="Trebuchet MS" w:cs="Trebuchet MS"/>
                <w:color w:val="FF0000"/>
                <w:spacing w:val="-1"/>
              </w:rPr>
              <w:t>Dane</w:t>
            </w:r>
          </w:p>
        </w:tc>
        <w:tc>
          <w:tcPr>
            <w:tcW w:w="1985" w:type="dxa"/>
            <w:tcBorders>
              <w:top w:val="single" w:sz="4" w:space="0" w:color="000000"/>
              <w:left w:val="single" w:sz="4" w:space="0" w:color="000000"/>
              <w:bottom w:val="single" w:sz="4" w:space="0" w:color="000000"/>
            </w:tcBorders>
            <w:shd w:val="clear" w:color="auto" w:fill="auto"/>
          </w:tcPr>
          <w:p w:rsidR="00A73213" w:rsidRPr="00A73213" w:rsidRDefault="00A73213" w:rsidP="000761BA">
            <w:pPr>
              <w:tabs>
                <w:tab w:val="left" w:pos="461"/>
              </w:tabs>
              <w:spacing w:before="200" w:after="200" w:line="360" w:lineRule="auto"/>
              <w:rPr>
                <w:rFonts w:ascii="Trebuchet MS" w:hAnsi="Trebuchet MS" w:cs="Trebuchet MS"/>
                <w:color w:val="FF0000"/>
                <w:spacing w:val="-1"/>
              </w:rPr>
            </w:pPr>
            <w:r w:rsidRPr="00A73213">
              <w:rPr>
                <w:rFonts w:ascii="Trebuchet MS" w:hAnsi="Trebuchet MS" w:cs="Trebuchet MS"/>
                <w:color w:val="FF0000"/>
                <w:spacing w:val="-1"/>
              </w:rPr>
              <w:t>1…………….</w:t>
            </w:r>
          </w:p>
          <w:p w:rsidR="00A73213" w:rsidRPr="00A73213" w:rsidRDefault="00A73213" w:rsidP="000761BA">
            <w:pPr>
              <w:tabs>
                <w:tab w:val="left" w:pos="461"/>
              </w:tabs>
              <w:spacing w:before="200" w:after="200" w:line="360" w:lineRule="auto"/>
              <w:rPr>
                <w:rFonts w:ascii="Trebuchet MS" w:hAnsi="Trebuchet MS" w:cs="Trebuchet MS"/>
                <w:color w:val="FF0000"/>
                <w:spacing w:val="-1"/>
              </w:rPr>
            </w:pPr>
            <w:r w:rsidRPr="00A73213">
              <w:rPr>
                <w:rFonts w:ascii="Trebuchet MS" w:hAnsi="Trebuchet MS" w:cs="Trebuchet MS"/>
                <w:color w:val="FF0000"/>
                <w:spacing w:val="-1"/>
              </w:rPr>
              <w:t>2……………</w:t>
            </w:r>
          </w:p>
        </w:tc>
        <w:tc>
          <w:tcPr>
            <w:tcW w:w="1265" w:type="dxa"/>
            <w:tcBorders>
              <w:top w:val="single" w:sz="4" w:space="0" w:color="000000"/>
              <w:left w:val="single" w:sz="4" w:space="0" w:color="000000"/>
              <w:bottom w:val="single" w:sz="4" w:space="0" w:color="000000"/>
            </w:tcBorders>
            <w:shd w:val="clear" w:color="auto" w:fill="auto"/>
          </w:tcPr>
          <w:p w:rsidR="00A73213" w:rsidRPr="00A73213" w:rsidRDefault="00A73213" w:rsidP="000761BA">
            <w:pPr>
              <w:tabs>
                <w:tab w:val="left" w:pos="461"/>
              </w:tabs>
              <w:spacing w:before="200" w:after="200" w:line="360" w:lineRule="auto"/>
              <w:jc w:val="both"/>
              <w:rPr>
                <w:rFonts w:ascii="Trebuchet MS" w:hAnsi="Trebuchet MS" w:cs="Trebuchet MS"/>
                <w:color w:val="FF0000"/>
                <w:spacing w:val="-1"/>
              </w:rPr>
            </w:pPr>
            <w:r w:rsidRPr="00A73213">
              <w:rPr>
                <w:rFonts w:ascii="Trebuchet MS" w:hAnsi="Trebuchet MS" w:cs="Trebuchet MS"/>
                <w:color w:val="FF0000"/>
                <w:spacing w:val="-1"/>
              </w:rPr>
              <w:t>PROBIT, S-Bit</w:t>
            </w:r>
          </w:p>
        </w:tc>
        <w:tc>
          <w:tcPr>
            <w:tcW w:w="1469" w:type="dxa"/>
            <w:tcBorders>
              <w:top w:val="single" w:sz="4" w:space="0" w:color="000000"/>
              <w:left w:val="single" w:sz="4" w:space="0" w:color="000000"/>
              <w:bottom w:val="single" w:sz="4" w:space="0" w:color="000000"/>
            </w:tcBorders>
            <w:shd w:val="clear" w:color="auto" w:fill="auto"/>
          </w:tcPr>
          <w:p w:rsidR="00A73213" w:rsidRPr="00A73213" w:rsidRDefault="00A73213" w:rsidP="000761BA">
            <w:pPr>
              <w:tabs>
                <w:tab w:val="left" w:pos="461"/>
              </w:tabs>
              <w:spacing w:before="200" w:after="200" w:line="360" w:lineRule="auto"/>
              <w:jc w:val="both"/>
              <w:rPr>
                <w:rFonts w:ascii="Trebuchet MS" w:hAnsi="Trebuchet MS" w:cs="Trebuchet MS"/>
                <w:color w:val="FF0000"/>
                <w:spacing w:val="-1"/>
              </w:rPr>
            </w:pPr>
            <w:r w:rsidRPr="00A73213">
              <w:rPr>
                <w:rFonts w:ascii="Trebuchet MS" w:hAnsi="Trebuchet MS" w:cs="Trebuchet MS"/>
                <w:color w:val="FF0000"/>
                <w:spacing w:val="-1"/>
              </w:rPr>
              <w:t>Serwer,</w:t>
            </w:r>
          </w:p>
          <w:p w:rsidR="00A73213" w:rsidRPr="00A73213" w:rsidRDefault="00A73213" w:rsidP="000761BA">
            <w:pPr>
              <w:tabs>
                <w:tab w:val="left" w:pos="461"/>
              </w:tabs>
              <w:spacing w:before="200" w:after="200" w:line="360" w:lineRule="auto"/>
              <w:jc w:val="both"/>
              <w:rPr>
                <w:rFonts w:ascii="Trebuchet MS" w:hAnsi="Trebuchet MS" w:cs="Trebuchet MS"/>
                <w:color w:val="FF0000"/>
                <w:spacing w:val="-1"/>
              </w:rPr>
            </w:pPr>
            <w:r w:rsidRPr="00A73213">
              <w:rPr>
                <w:rFonts w:ascii="Trebuchet MS" w:hAnsi="Trebuchet MS" w:cs="Trebuchet MS"/>
                <w:color w:val="FF0000"/>
                <w:spacing w:val="-1"/>
              </w:rPr>
              <w:t>Archiwum,</w:t>
            </w:r>
          </w:p>
          <w:p w:rsidR="00A73213" w:rsidRPr="00A73213" w:rsidRDefault="00A73213" w:rsidP="000761BA">
            <w:pPr>
              <w:tabs>
                <w:tab w:val="left" w:pos="461"/>
              </w:tabs>
              <w:spacing w:before="200" w:after="200" w:line="360" w:lineRule="auto"/>
              <w:jc w:val="both"/>
              <w:rPr>
                <w:rFonts w:ascii="Trebuchet MS" w:hAnsi="Trebuchet MS" w:cs="Trebuchet MS"/>
                <w:color w:val="FF0000"/>
                <w:spacing w:val="-1"/>
              </w:rPr>
            </w:pPr>
            <w:r w:rsidRPr="00A73213">
              <w:rPr>
                <w:rFonts w:ascii="Trebuchet MS" w:hAnsi="Trebuchet MS" w:cs="Trebuchet MS"/>
                <w:color w:val="FF0000"/>
                <w:spacing w:val="-1"/>
              </w:rPr>
              <w:t>Jednostki robocze</w:t>
            </w:r>
          </w:p>
          <w:p w:rsidR="00A73213" w:rsidRPr="00A73213" w:rsidRDefault="00A73213" w:rsidP="000761BA">
            <w:pPr>
              <w:tabs>
                <w:tab w:val="left" w:pos="461"/>
              </w:tabs>
              <w:spacing w:before="200" w:after="200" w:line="360" w:lineRule="auto"/>
              <w:jc w:val="both"/>
              <w:rPr>
                <w:rFonts w:ascii="Trebuchet MS" w:hAnsi="Trebuchet MS" w:cs="Trebuchet MS"/>
                <w:color w:val="FF0000"/>
                <w:spacing w:val="-1"/>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A73213" w:rsidRPr="00A73213" w:rsidRDefault="00A73213" w:rsidP="000761BA">
            <w:pPr>
              <w:tabs>
                <w:tab w:val="left" w:pos="461"/>
              </w:tabs>
              <w:spacing w:before="200" w:after="200" w:line="360" w:lineRule="auto"/>
              <w:rPr>
                <w:rFonts w:ascii="Trebuchet MS" w:hAnsi="Trebuchet MS" w:cs="Trebuchet MS"/>
                <w:color w:val="FF0000"/>
                <w:spacing w:val="-1"/>
              </w:rPr>
            </w:pPr>
            <w:r w:rsidRPr="00A73213">
              <w:rPr>
                <w:rFonts w:ascii="Trebuchet MS" w:hAnsi="Trebuchet MS" w:cs="Trebuchet MS"/>
                <w:color w:val="FF0000"/>
                <w:spacing w:val="-1"/>
              </w:rPr>
              <w:t>Budynek/pomieszczenie nr: 1……………..</w:t>
            </w:r>
          </w:p>
          <w:p w:rsidR="00A73213" w:rsidRPr="00A73213" w:rsidRDefault="00A73213" w:rsidP="000761BA">
            <w:pPr>
              <w:tabs>
                <w:tab w:val="left" w:pos="461"/>
              </w:tabs>
              <w:spacing w:before="200" w:after="200" w:line="360" w:lineRule="auto"/>
              <w:rPr>
                <w:rFonts w:ascii="Trebuchet MS" w:hAnsi="Trebuchet MS" w:cs="Trebuchet MS"/>
                <w:color w:val="FF0000"/>
                <w:spacing w:val="-1"/>
              </w:rPr>
            </w:pPr>
            <w:r w:rsidRPr="00A73213">
              <w:rPr>
                <w:rFonts w:ascii="Trebuchet MS" w:hAnsi="Trebuchet MS" w:cs="Trebuchet MS"/>
                <w:color w:val="FF0000"/>
                <w:spacing w:val="-1"/>
              </w:rPr>
              <w:t>2……………..</w:t>
            </w:r>
          </w:p>
          <w:p w:rsidR="00A73213" w:rsidRPr="00A73213" w:rsidRDefault="00A73213" w:rsidP="000761BA">
            <w:pPr>
              <w:tabs>
                <w:tab w:val="left" w:pos="461"/>
              </w:tabs>
              <w:spacing w:before="200" w:after="200" w:line="360" w:lineRule="auto"/>
              <w:rPr>
                <w:rFonts w:ascii="Trebuchet MS" w:hAnsi="Trebuchet MS" w:cs="Trebuchet MS"/>
                <w:color w:val="FF0000"/>
                <w:spacing w:val="-1"/>
              </w:rPr>
            </w:pPr>
          </w:p>
        </w:tc>
      </w:tr>
    </w:tbl>
    <w:p w:rsidR="006A0843" w:rsidRPr="0087345D" w:rsidRDefault="006A0843" w:rsidP="000761BA">
      <w:pPr>
        <w:pStyle w:val="Nagwek1"/>
        <w:spacing w:line="360" w:lineRule="auto"/>
        <w:ind w:firstLine="0"/>
        <w:jc w:val="center"/>
        <w:rPr>
          <w:rFonts w:ascii="Trebuchet MS" w:hAnsi="Trebuchet MS"/>
        </w:rPr>
      </w:pPr>
    </w:p>
    <w:p w:rsidR="006A0843" w:rsidRPr="0087345D" w:rsidRDefault="006A0843" w:rsidP="000761BA">
      <w:pPr>
        <w:pStyle w:val="Nagwek1"/>
        <w:spacing w:line="360" w:lineRule="auto"/>
        <w:ind w:firstLine="0"/>
        <w:jc w:val="center"/>
        <w:rPr>
          <w:rFonts w:ascii="Trebuchet MS" w:hAnsi="Trebuchet MS" w:cs="Trebuchet MS"/>
          <w:spacing w:val="-1"/>
        </w:rPr>
      </w:pPr>
      <w:bookmarkStart w:id="8" w:name="__RefHeading___Toc411603216"/>
      <w:bookmarkStart w:id="9" w:name="_Toc515208602"/>
      <w:bookmarkEnd w:id="8"/>
      <w:r w:rsidRPr="0087345D">
        <w:rPr>
          <w:rFonts w:ascii="Trebuchet MS" w:hAnsi="Trebuchet MS"/>
        </w:rPr>
        <w:t xml:space="preserve">VI. </w:t>
      </w:r>
      <w:r w:rsidR="0016116C" w:rsidRPr="0087345D">
        <w:rPr>
          <w:rFonts w:ascii="Trebuchet MS" w:hAnsi="Trebuchet MS"/>
        </w:rPr>
        <w:t>Zakres danych przetwarzanych w poszczególnych aplikacjach</w:t>
      </w:r>
      <w:bookmarkEnd w:id="9"/>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15.</w:t>
      </w:r>
    </w:p>
    <w:p w:rsidR="006A0843" w:rsidRPr="0087345D" w:rsidRDefault="006A0843" w:rsidP="000761BA">
      <w:pPr>
        <w:pStyle w:val="Tekstpodstawowy21"/>
        <w:spacing w:line="360" w:lineRule="auto"/>
        <w:rPr>
          <w:rFonts w:ascii="Trebuchet MS" w:hAnsi="Trebuchet MS" w:cs="Trebuchet MS"/>
        </w:rPr>
      </w:pPr>
      <w:r w:rsidRPr="0087345D">
        <w:rPr>
          <w:rFonts w:ascii="Trebuchet MS" w:hAnsi="Trebuchet MS" w:cs="Trebuchet MS"/>
        </w:rPr>
        <w:t>W systemie „Płatnik” przetwarzane są w formie elektronicznej dane osobowe pracowników oraz osób współpracujących na podstawie umów zleceń obejmujące:</w:t>
      </w:r>
    </w:p>
    <w:p w:rsidR="006A0843" w:rsidRPr="0087345D" w:rsidRDefault="006A0843" w:rsidP="000761BA">
      <w:pPr>
        <w:pStyle w:val="Tekstpodstawowy21"/>
        <w:spacing w:line="360" w:lineRule="auto"/>
        <w:rPr>
          <w:rFonts w:ascii="Trebuchet MS" w:hAnsi="Trebuchet MS" w:cs="Trebuchet MS"/>
        </w:rPr>
      </w:pPr>
    </w:p>
    <w:p w:rsidR="006A0843" w:rsidRPr="0087345D" w:rsidRDefault="006A0843" w:rsidP="000761BA">
      <w:pPr>
        <w:pStyle w:val="Tekstpodstawowy21"/>
        <w:numPr>
          <w:ilvl w:val="0"/>
          <w:numId w:val="14"/>
        </w:numPr>
        <w:spacing w:line="360" w:lineRule="auto"/>
        <w:ind w:firstLine="0"/>
        <w:rPr>
          <w:rFonts w:ascii="Trebuchet MS" w:hAnsi="Trebuchet MS" w:cs="Trebuchet MS"/>
        </w:rPr>
      </w:pPr>
      <w:r w:rsidRPr="0087345D">
        <w:rPr>
          <w:rFonts w:ascii="Trebuchet MS" w:hAnsi="Trebuchet MS" w:cs="Trebuchet MS"/>
        </w:rPr>
        <w:t>imiona i nazwiska,</w:t>
      </w:r>
    </w:p>
    <w:p w:rsidR="006A0843" w:rsidRPr="0087345D" w:rsidRDefault="006A0843" w:rsidP="000761BA">
      <w:pPr>
        <w:pStyle w:val="Tekstpodstawowy21"/>
        <w:numPr>
          <w:ilvl w:val="0"/>
          <w:numId w:val="14"/>
        </w:numPr>
        <w:spacing w:line="360" w:lineRule="auto"/>
        <w:ind w:firstLine="0"/>
        <w:rPr>
          <w:rFonts w:ascii="Trebuchet MS" w:hAnsi="Trebuchet MS" w:cs="Trebuchet MS"/>
        </w:rPr>
      </w:pPr>
      <w:r w:rsidRPr="0087345D">
        <w:rPr>
          <w:rFonts w:ascii="Trebuchet MS" w:hAnsi="Trebuchet MS" w:cs="Trebuchet MS"/>
        </w:rPr>
        <w:t>adres zameldowania, zamieszkania i do korespondencji,</w:t>
      </w:r>
    </w:p>
    <w:p w:rsidR="006A0843" w:rsidRPr="0087345D" w:rsidRDefault="006A0843" w:rsidP="000761BA">
      <w:pPr>
        <w:pStyle w:val="Tekstpodstawowy21"/>
        <w:numPr>
          <w:ilvl w:val="0"/>
          <w:numId w:val="14"/>
        </w:numPr>
        <w:spacing w:line="360" w:lineRule="auto"/>
        <w:ind w:firstLine="0"/>
        <w:rPr>
          <w:rFonts w:ascii="Trebuchet MS" w:hAnsi="Trebuchet MS" w:cs="Trebuchet MS"/>
        </w:rPr>
      </w:pPr>
      <w:r w:rsidRPr="0087345D">
        <w:rPr>
          <w:rFonts w:ascii="Trebuchet MS" w:hAnsi="Trebuchet MS" w:cs="Trebuchet MS"/>
        </w:rPr>
        <w:t>datę urodzenia,</w:t>
      </w:r>
    </w:p>
    <w:p w:rsidR="006A0843" w:rsidRPr="0087345D" w:rsidRDefault="006A0843" w:rsidP="000761BA">
      <w:pPr>
        <w:pStyle w:val="Tekstpodstawowy21"/>
        <w:numPr>
          <w:ilvl w:val="0"/>
          <w:numId w:val="14"/>
        </w:numPr>
        <w:spacing w:line="360" w:lineRule="auto"/>
        <w:ind w:firstLine="0"/>
        <w:rPr>
          <w:rFonts w:ascii="Trebuchet MS" w:hAnsi="Trebuchet MS" w:cs="Trebuchet MS"/>
        </w:rPr>
      </w:pPr>
      <w:r w:rsidRPr="0087345D">
        <w:rPr>
          <w:rFonts w:ascii="Trebuchet MS" w:hAnsi="Trebuchet MS" w:cs="Trebuchet MS"/>
        </w:rPr>
        <w:t>numer ewidencyjny PESEL i NIP,</w:t>
      </w:r>
    </w:p>
    <w:p w:rsidR="006A0843" w:rsidRPr="0087345D" w:rsidRDefault="006A0843" w:rsidP="000761BA">
      <w:pPr>
        <w:pStyle w:val="Tekstpodstawowy21"/>
        <w:numPr>
          <w:ilvl w:val="0"/>
          <w:numId w:val="14"/>
        </w:numPr>
        <w:spacing w:line="360" w:lineRule="auto"/>
        <w:ind w:firstLine="0"/>
        <w:rPr>
          <w:rFonts w:ascii="Trebuchet MS" w:hAnsi="Trebuchet MS" w:cs="Trebuchet MS"/>
        </w:rPr>
      </w:pPr>
      <w:r w:rsidRPr="0087345D">
        <w:rPr>
          <w:rFonts w:ascii="Trebuchet MS" w:hAnsi="Trebuchet MS" w:cs="Trebuchet MS"/>
        </w:rPr>
        <w:t>zwolnienia lekarskie,</w:t>
      </w:r>
    </w:p>
    <w:p w:rsidR="006A0843" w:rsidRPr="0087345D" w:rsidRDefault="006A0843" w:rsidP="000761BA">
      <w:pPr>
        <w:pStyle w:val="Tekstpodstawowy21"/>
        <w:numPr>
          <w:ilvl w:val="0"/>
          <w:numId w:val="14"/>
        </w:numPr>
        <w:spacing w:line="360" w:lineRule="auto"/>
        <w:ind w:firstLine="0"/>
        <w:rPr>
          <w:rFonts w:ascii="Trebuchet MS" w:hAnsi="Trebuchet MS" w:cs="Trebuchet MS"/>
        </w:rPr>
      </w:pPr>
      <w:r w:rsidRPr="0087345D">
        <w:rPr>
          <w:rFonts w:ascii="Trebuchet MS" w:hAnsi="Trebuchet MS" w:cs="Trebuchet MS"/>
        </w:rPr>
        <w:t>wysokości wynagrodzenia,</w:t>
      </w:r>
    </w:p>
    <w:p w:rsidR="006A0843" w:rsidRPr="0087345D" w:rsidRDefault="006A0843" w:rsidP="000761BA">
      <w:pPr>
        <w:pStyle w:val="Tekstpodstawowy21"/>
        <w:numPr>
          <w:ilvl w:val="0"/>
          <w:numId w:val="14"/>
        </w:numPr>
        <w:spacing w:line="360" w:lineRule="auto"/>
        <w:ind w:firstLine="0"/>
        <w:rPr>
          <w:rFonts w:ascii="Trebuchet MS" w:hAnsi="Trebuchet MS" w:cs="Trebuchet MS"/>
        </w:rPr>
      </w:pPr>
      <w:r w:rsidRPr="0087345D">
        <w:rPr>
          <w:rFonts w:ascii="Trebuchet MS" w:hAnsi="Trebuchet MS" w:cs="Trebuchet MS"/>
        </w:rPr>
        <w:t>posiadanych dzieci,</w:t>
      </w:r>
    </w:p>
    <w:p w:rsidR="006A0843" w:rsidRPr="0087345D" w:rsidRDefault="006A0843" w:rsidP="000761BA">
      <w:pPr>
        <w:pStyle w:val="Tekstpodstawowy21"/>
        <w:numPr>
          <w:ilvl w:val="0"/>
          <w:numId w:val="14"/>
        </w:numPr>
        <w:spacing w:line="360" w:lineRule="auto"/>
        <w:ind w:firstLine="0"/>
        <w:rPr>
          <w:rFonts w:ascii="Trebuchet MS" w:hAnsi="Trebuchet MS" w:cs="Trebuchet MS"/>
        </w:rPr>
      </w:pPr>
      <w:r w:rsidRPr="0087345D">
        <w:rPr>
          <w:rFonts w:ascii="Trebuchet MS" w:hAnsi="Trebuchet MS" w:cs="Trebuchet MS"/>
        </w:rPr>
        <w:t>współmałżonka/współmałżonki.</w:t>
      </w:r>
    </w:p>
    <w:p w:rsidR="006A0843" w:rsidRPr="0087345D" w:rsidRDefault="006A0843" w:rsidP="000761BA">
      <w:pPr>
        <w:pStyle w:val="Tekstpodstawowy21"/>
        <w:spacing w:line="360" w:lineRule="auto"/>
        <w:rPr>
          <w:rFonts w:ascii="Trebuchet MS" w:hAnsi="Trebuchet MS" w:cs="Trebuchet MS"/>
        </w:rPr>
      </w:pPr>
    </w:p>
    <w:p w:rsidR="006A0843" w:rsidRPr="0087345D" w:rsidRDefault="006A0843" w:rsidP="000761BA">
      <w:pPr>
        <w:pStyle w:val="Tekstpodstawowy21"/>
        <w:spacing w:line="360" w:lineRule="auto"/>
        <w:rPr>
          <w:rFonts w:ascii="Trebuchet MS" w:hAnsi="Trebuchet MS" w:cs="Trebuchet MS"/>
        </w:rPr>
      </w:pPr>
      <w:r w:rsidRPr="0087345D">
        <w:rPr>
          <w:rFonts w:ascii="Trebuchet MS" w:hAnsi="Trebuchet MS" w:cs="Trebuchet MS"/>
        </w:rPr>
        <w:lastRenderedPageBreak/>
        <w:t xml:space="preserve">W ramach </w:t>
      </w:r>
      <w:r w:rsidR="005E51CB">
        <w:rPr>
          <w:rFonts w:ascii="Trebuchet MS" w:hAnsi="Trebuchet MS" w:cs="Trebuchet MS"/>
        </w:rPr>
        <w:t>wykorzystania pakietu LibreOffice</w:t>
      </w:r>
      <w:r w:rsidRPr="0087345D">
        <w:rPr>
          <w:rFonts w:ascii="Trebuchet MS" w:hAnsi="Trebuchet MS" w:cs="Trebuchet MS"/>
        </w:rPr>
        <w:t xml:space="preserve"> </w:t>
      </w:r>
    </w:p>
    <w:p w:rsidR="006A0843" w:rsidRPr="0087345D" w:rsidRDefault="006A0843" w:rsidP="000761BA">
      <w:pPr>
        <w:pStyle w:val="Tekstpodstawowy21"/>
        <w:spacing w:line="360" w:lineRule="auto"/>
        <w:rPr>
          <w:rFonts w:ascii="Trebuchet MS" w:hAnsi="Trebuchet MS" w:cs="Trebuchet MS"/>
        </w:rPr>
      </w:pPr>
      <w:r w:rsidRPr="0087345D">
        <w:rPr>
          <w:rFonts w:ascii="Trebuchet MS" w:hAnsi="Trebuchet MS" w:cs="Trebuchet MS"/>
        </w:rPr>
        <w:t xml:space="preserve"> </w:t>
      </w:r>
    </w:p>
    <w:p w:rsidR="006A0843" w:rsidRPr="00E437D1" w:rsidRDefault="00E437D1" w:rsidP="000761BA">
      <w:pPr>
        <w:pStyle w:val="Tekstpodstawowy21"/>
        <w:spacing w:line="360" w:lineRule="auto"/>
        <w:rPr>
          <w:rFonts w:ascii="Trebuchet MS" w:hAnsi="Trebuchet MS" w:cs="Trebuchet MS"/>
          <w:color w:val="FF0000"/>
        </w:rPr>
      </w:pPr>
      <w:r w:rsidRPr="00E437D1">
        <w:rPr>
          <w:rFonts w:ascii="Trebuchet MS" w:hAnsi="Trebuchet MS" w:cs="Trebuchet MS"/>
          <w:color w:val="FF0000"/>
        </w:rPr>
        <w:t>Dane p</w:t>
      </w:r>
      <w:r w:rsidR="006A0843" w:rsidRPr="00E437D1">
        <w:rPr>
          <w:rFonts w:ascii="Trebuchet MS" w:hAnsi="Trebuchet MS" w:cs="Trebuchet MS"/>
          <w:color w:val="FF0000"/>
        </w:rPr>
        <w:t xml:space="preserve">rzetwarzane są w formie elektronicznej </w:t>
      </w:r>
      <w:r w:rsidRPr="00E437D1">
        <w:rPr>
          <w:rFonts w:ascii="Trebuchet MS" w:hAnsi="Trebuchet MS" w:cs="Trebuchet MS"/>
          <w:color w:val="FF0000"/>
        </w:rPr>
        <w:t>i służą</w:t>
      </w:r>
      <w:r w:rsidR="00E01BB1" w:rsidRPr="00E437D1">
        <w:rPr>
          <w:rFonts w:ascii="Trebuchet MS" w:hAnsi="Trebuchet MS" w:cs="Trebuchet MS"/>
          <w:color w:val="FF0000"/>
        </w:rPr>
        <w:t xml:space="preserve"> do prawidło</w:t>
      </w:r>
      <w:r w:rsidR="006A0843" w:rsidRPr="00E437D1">
        <w:rPr>
          <w:rFonts w:ascii="Trebuchet MS" w:hAnsi="Trebuchet MS" w:cs="Trebuchet MS"/>
          <w:color w:val="FF0000"/>
        </w:rPr>
        <w:t xml:space="preserve">wego </w:t>
      </w:r>
      <w:r w:rsidR="005E51CB" w:rsidRPr="00E437D1">
        <w:rPr>
          <w:rFonts w:ascii="Trebuchet MS" w:hAnsi="Trebuchet MS" w:cs="Trebuchet MS"/>
          <w:color w:val="FF0000"/>
        </w:rPr>
        <w:t>sporządzania list niezbędnych dla obliczania opłat za użytkowania lokali, ustanowionych hipotekach, prowadzenia rejestru lokali, dla których zostały założone księgi wieczyste z adnotacją o prowadzenia rejestru członków SBM "OPTYK",</w:t>
      </w:r>
    </w:p>
    <w:p w:rsidR="006A0843" w:rsidRPr="0087345D" w:rsidRDefault="006A0843" w:rsidP="000761BA">
      <w:pPr>
        <w:pStyle w:val="Tekstpodstawowy21"/>
        <w:spacing w:line="360" w:lineRule="auto"/>
        <w:rPr>
          <w:rFonts w:ascii="Trebuchet MS" w:hAnsi="Trebuchet MS" w:cs="Trebuchet MS"/>
        </w:rPr>
      </w:pPr>
    </w:p>
    <w:p w:rsidR="006A0843" w:rsidRPr="00E437D1" w:rsidRDefault="006A0843" w:rsidP="000761BA">
      <w:pPr>
        <w:pStyle w:val="Tekstpodstawowy21"/>
        <w:numPr>
          <w:ilvl w:val="0"/>
          <w:numId w:val="15"/>
        </w:numPr>
        <w:spacing w:line="360" w:lineRule="auto"/>
        <w:ind w:firstLine="0"/>
        <w:rPr>
          <w:rFonts w:ascii="Trebuchet MS" w:hAnsi="Trebuchet MS" w:cs="Trebuchet MS"/>
          <w:color w:val="FF0000"/>
        </w:rPr>
      </w:pPr>
      <w:r w:rsidRPr="00E437D1">
        <w:rPr>
          <w:rFonts w:ascii="Trebuchet MS" w:hAnsi="Trebuchet MS" w:cs="Trebuchet MS"/>
          <w:color w:val="FF0000"/>
        </w:rPr>
        <w:t>imiona i nazwiska,</w:t>
      </w:r>
    </w:p>
    <w:p w:rsidR="006A0843" w:rsidRPr="00E437D1" w:rsidRDefault="00E437D1" w:rsidP="000761BA">
      <w:pPr>
        <w:pStyle w:val="Tekstpodstawowy21"/>
        <w:numPr>
          <w:ilvl w:val="0"/>
          <w:numId w:val="15"/>
        </w:numPr>
        <w:spacing w:line="360" w:lineRule="auto"/>
        <w:ind w:firstLine="0"/>
        <w:rPr>
          <w:rFonts w:ascii="Trebuchet MS" w:hAnsi="Trebuchet MS" w:cs="Trebuchet MS"/>
          <w:color w:val="FF0000"/>
        </w:rPr>
      </w:pPr>
      <w:r w:rsidRPr="00E437D1">
        <w:rPr>
          <w:rFonts w:ascii="Trebuchet MS" w:hAnsi="Trebuchet MS" w:cs="Trebuchet MS"/>
          <w:color w:val="FF0000"/>
        </w:rPr>
        <w:t>adres zamieszkania/zameldowania,</w:t>
      </w:r>
    </w:p>
    <w:p w:rsidR="006A0843" w:rsidRPr="00E437D1" w:rsidRDefault="00E437D1" w:rsidP="000761BA">
      <w:pPr>
        <w:pStyle w:val="Tekstpodstawowy21"/>
        <w:numPr>
          <w:ilvl w:val="0"/>
          <w:numId w:val="15"/>
        </w:numPr>
        <w:spacing w:line="360" w:lineRule="auto"/>
        <w:ind w:firstLine="0"/>
        <w:rPr>
          <w:rFonts w:ascii="Trebuchet MS" w:hAnsi="Trebuchet MS" w:cs="Trebuchet MS"/>
          <w:color w:val="FF0000"/>
        </w:rPr>
      </w:pPr>
      <w:r w:rsidRPr="00E437D1">
        <w:rPr>
          <w:rFonts w:ascii="Trebuchet MS" w:hAnsi="Trebuchet MS" w:cs="Trebuchet MS"/>
          <w:color w:val="FF0000"/>
        </w:rPr>
        <w:t>numer ewidencyjny PESEL/</w:t>
      </w:r>
      <w:r w:rsidR="006A0843" w:rsidRPr="00E437D1">
        <w:rPr>
          <w:rFonts w:ascii="Trebuchet MS" w:hAnsi="Trebuchet MS" w:cs="Trebuchet MS"/>
          <w:color w:val="FF0000"/>
        </w:rPr>
        <w:t>NIP,</w:t>
      </w:r>
    </w:p>
    <w:p w:rsidR="006A0843" w:rsidRPr="00E437D1" w:rsidRDefault="006A0843" w:rsidP="000761BA">
      <w:pPr>
        <w:pStyle w:val="Tekstpodstawowy21"/>
        <w:numPr>
          <w:ilvl w:val="0"/>
          <w:numId w:val="15"/>
        </w:numPr>
        <w:spacing w:line="360" w:lineRule="auto"/>
        <w:ind w:firstLine="0"/>
        <w:rPr>
          <w:rFonts w:ascii="Trebuchet MS" w:hAnsi="Trebuchet MS" w:cs="Trebuchet MS"/>
          <w:color w:val="FF0000"/>
        </w:rPr>
      </w:pPr>
      <w:r w:rsidRPr="00E437D1">
        <w:rPr>
          <w:rFonts w:ascii="Trebuchet MS" w:hAnsi="Trebuchet MS" w:cs="Trebuchet MS"/>
          <w:color w:val="FF0000"/>
        </w:rPr>
        <w:t>serię i numer dowodu osobistego,</w:t>
      </w:r>
    </w:p>
    <w:p w:rsidR="006A0843" w:rsidRPr="00E437D1" w:rsidRDefault="00E437D1" w:rsidP="000761BA">
      <w:pPr>
        <w:pStyle w:val="Tekstpodstawowy21"/>
        <w:numPr>
          <w:ilvl w:val="0"/>
          <w:numId w:val="15"/>
        </w:numPr>
        <w:spacing w:line="360" w:lineRule="auto"/>
        <w:ind w:firstLine="0"/>
        <w:rPr>
          <w:rFonts w:ascii="Trebuchet MS" w:hAnsi="Trebuchet MS" w:cs="Trebuchet MS"/>
          <w:color w:val="FF0000"/>
        </w:rPr>
      </w:pPr>
      <w:r w:rsidRPr="00E437D1">
        <w:rPr>
          <w:rFonts w:ascii="Trebuchet MS" w:hAnsi="Trebuchet MS" w:cs="Trebuchet MS"/>
          <w:color w:val="FF0000"/>
        </w:rPr>
        <w:t>numer lokalu</w:t>
      </w:r>
      <w:r w:rsidR="006A0843" w:rsidRPr="00E437D1">
        <w:rPr>
          <w:rFonts w:ascii="Trebuchet MS" w:hAnsi="Trebuchet MS" w:cs="Trebuchet MS"/>
          <w:color w:val="FF0000"/>
        </w:rPr>
        <w:t>,</w:t>
      </w:r>
    </w:p>
    <w:p w:rsidR="006A0843" w:rsidRPr="00E437D1" w:rsidRDefault="00E437D1" w:rsidP="000761BA">
      <w:pPr>
        <w:pStyle w:val="Tekstpodstawowy21"/>
        <w:numPr>
          <w:ilvl w:val="0"/>
          <w:numId w:val="15"/>
        </w:numPr>
        <w:spacing w:line="360" w:lineRule="auto"/>
        <w:ind w:firstLine="0"/>
        <w:rPr>
          <w:rFonts w:ascii="Trebuchet MS" w:hAnsi="Trebuchet MS" w:cs="Trebuchet MS"/>
          <w:color w:val="FF0000"/>
        </w:rPr>
      </w:pPr>
      <w:r w:rsidRPr="00E437D1">
        <w:rPr>
          <w:rFonts w:ascii="Trebuchet MS" w:hAnsi="Trebuchet MS" w:cs="Trebuchet MS"/>
          <w:color w:val="FF0000"/>
        </w:rPr>
        <w:t>kwoty opłat,</w:t>
      </w:r>
    </w:p>
    <w:p w:rsidR="00E437D1" w:rsidRPr="00E437D1" w:rsidRDefault="00E437D1" w:rsidP="000761BA">
      <w:pPr>
        <w:pStyle w:val="Tekstpodstawowy21"/>
        <w:numPr>
          <w:ilvl w:val="0"/>
          <w:numId w:val="15"/>
        </w:numPr>
        <w:spacing w:line="360" w:lineRule="auto"/>
        <w:ind w:firstLine="0"/>
        <w:rPr>
          <w:rFonts w:ascii="Trebuchet MS" w:hAnsi="Trebuchet MS" w:cs="Trebuchet MS"/>
          <w:color w:val="FF0000"/>
        </w:rPr>
      </w:pPr>
      <w:r w:rsidRPr="00E437D1">
        <w:rPr>
          <w:rFonts w:ascii="Trebuchet MS" w:hAnsi="Trebuchet MS" w:cs="Trebuchet MS"/>
          <w:color w:val="FF0000"/>
        </w:rPr>
        <w:t>numer księgi wieczystej,</w:t>
      </w:r>
    </w:p>
    <w:p w:rsidR="006A0843" w:rsidRPr="0087345D" w:rsidRDefault="006A0843" w:rsidP="000761BA">
      <w:pPr>
        <w:pStyle w:val="Tekstpodstawowy21"/>
        <w:spacing w:line="360" w:lineRule="auto"/>
        <w:rPr>
          <w:rFonts w:ascii="Trebuchet MS" w:hAnsi="Trebuchet MS" w:cs="Trebuchet MS"/>
        </w:rPr>
      </w:pPr>
    </w:p>
    <w:p w:rsidR="006A0843" w:rsidRPr="0087345D" w:rsidRDefault="006A0843" w:rsidP="000761BA">
      <w:pPr>
        <w:pStyle w:val="Nagwek1"/>
        <w:spacing w:line="360" w:lineRule="auto"/>
        <w:ind w:firstLine="0"/>
        <w:jc w:val="center"/>
        <w:rPr>
          <w:rFonts w:ascii="Trebuchet MS" w:hAnsi="Trebuchet MS" w:cs="Trebuchet MS"/>
          <w:spacing w:val="-1"/>
        </w:rPr>
      </w:pPr>
      <w:bookmarkStart w:id="10" w:name="__RefHeading___Toc411603218"/>
      <w:bookmarkStart w:id="11" w:name="_Toc515208603"/>
      <w:bookmarkEnd w:id="10"/>
      <w:r w:rsidRPr="0087345D">
        <w:rPr>
          <w:rFonts w:ascii="Trebuchet MS" w:hAnsi="Trebuchet MS"/>
        </w:rPr>
        <w:t xml:space="preserve">VII. Środki techniczne i organizacyjne niezbędne </w:t>
      </w:r>
      <w:r w:rsidRPr="0087345D">
        <w:rPr>
          <w:rFonts w:ascii="Trebuchet MS" w:hAnsi="Trebuchet MS"/>
        </w:rPr>
        <w:br/>
        <w:t xml:space="preserve">dla zapewnienia </w:t>
      </w:r>
      <w:r w:rsidR="00ED7E13" w:rsidRPr="0087345D">
        <w:rPr>
          <w:rFonts w:ascii="Trebuchet MS" w:hAnsi="Trebuchet MS"/>
        </w:rPr>
        <w:t xml:space="preserve">poufności, integralności, </w:t>
      </w:r>
      <w:r w:rsidRPr="0087345D">
        <w:rPr>
          <w:rFonts w:ascii="Trebuchet MS" w:hAnsi="Trebuchet MS"/>
        </w:rPr>
        <w:t xml:space="preserve">rozliczalności </w:t>
      </w:r>
      <w:r w:rsidR="00ED7E13" w:rsidRPr="0087345D">
        <w:rPr>
          <w:rFonts w:ascii="Trebuchet MS" w:hAnsi="Trebuchet MS"/>
        </w:rPr>
        <w:t xml:space="preserve">i dostępności </w:t>
      </w:r>
      <w:r w:rsidRPr="0087345D">
        <w:rPr>
          <w:rFonts w:ascii="Trebuchet MS" w:hAnsi="Trebuchet MS"/>
        </w:rPr>
        <w:t>przetwarzania danych</w:t>
      </w:r>
      <w:bookmarkEnd w:id="11"/>
    </w:p>
    <w:p w:rsidR="006A0843" w:rsidRPr="0087345D" w:rsidRDefault="006A0843" w:rsidP="000761BA">
      <w:pPr>
        <w:shd w:val="clear" w:color="auto" w:fill="FFFFFF"/>
        <w:tabs>
          <w:tab w:val="left" w:pos="461"/>
        </w:tabs>
        <w:spacing w:before="200" w:after="200" w:line="360" w:lineRule="auto"/>
        <w:ind w:left="1080"/>
        <w:rPr>
          <w:rFonts w:ascii="Trebuchet MS" w:hAnsi="Trebuchet MS" w:cs="Trebuchet MS"/>
          <w:b/>
          <w:spacing w:val="-1"/>
        </w:rPr>
      </w:pPr>
    </w:p>
    <w:p w:rsidR="006A0843" w:rsidRPr="0087345D" w:rsidRDefault="006A0843" w:rsidP="00083451">
      <w:pPr>
        <w:shd w:val="clear" w:color="auto" w:fill="FFFFFF"/>
        <w:spacing w:before="200" w:after="200" w:line="360" w:lineRule="auto"/>
        <w:jc w:val="center"/>
        <w:rPr>
          <w:rFonts w:ascii="Trebuchet MS" w:hAnsi="Trebuchet MS" w:cs="Trebuchet MS"/>
          <w:spacing w:val="-1"/>
        </w:rPr>
      </w:pPr>
      <w:r w:rsidRPr="0087345D">
        <w:rPr>
          <w:rFonts w:ascii="Trebuchet MS" w:hAnsi="Trebuchet MS" w:cs="Trebuchet MS"/>
          <w:spacing w:val="-1"/>
        </w:rPr>
        <w:t>§ 16.</w:t>
      </w:r>
    </w:p>
    <w:p w:rsidR="006A0843" w:rsidRPr="0087345D" w:rsidRDefault="006A0843" w:rsidP="000761BA">
      <w:pPr>
        <w:numPr>
          <w:ilvl w:val="0"/>
          <w:numId w:val="12"/>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Zabezpieczenia organizacyjne:</w:t>
      </w:r>
    </w:p>
    <w:p w:rsidR="006A0843" w:rsidRPr="0087345D" w:rsidRDefault="006A0843" w:rsidP="000761BA">
      <w:pPr>
        <w:numPr>
          <w:ilvl w:val="0"/>
          <w:numId w:val="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Sporządzono i wdrożono Politykę Bezpieczeństwa.</w:t>
      </w:r>
    </w:p>
    <w:p w:rsidR="006A0843" w:rsidRPr="0087345D" w:rsidRDefault="006A0843" w:rsidP="000761BA">
      <w:pPr>
        <w:numPr>
          <w:ilvl w:val="0"/>
          <w:numId w:val="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Do przetwarzania danych zostały dopuszczone wyłącznie osoby posiadające upoważnienia nadane przez Adm</w:t>
      </w:r>
      <w:r w:rsidR="00FA0C1C">
        <w:rPr>
          <w:rFonts w:ascii="Trebuchet MS" w:hAnsi="Trebuchet MS" w:cs="Trebuchet MS"/>
          <w:spacing w:val="-1"/>
        </w:rPr>
        <w:t>inistratora D</w:t>
      </w:r>
      <w:r w:rsidRPr="0087345D">
        <w:rPr>
          <w:rFonts w:ascii="Trebuchet MS" w:hAnsi="Trebuchet MS" w:cs="Trebuchet MS"/>
          <w:spacing w:val="-1"/>
        </w:rPr>
        <w:t xml:space="preserve">anych </w:t>
      </w:r>
      <w:r w:rsidR="00FA0C1C">
        <w:rPr>
          <w:rFonts w:ascii="Trebuchet MS" w:hAnsi="Trebuchet MS" w:cs="Trebuchet MS"/>
          <w:spacing w:val="-1"/>
        </w:rPr>
        <w:t>Osobowych.</w:t>
      </w:r>
    </w:p>
    <w:p w:rsidR="006A0843" w:rsidRPr="0087345D" w:rsidRDefault="006A0843" w:rsidP="000761BA">
      <w:pPr>
        <w:numPr>
          <w:ilvl w:val="0"/>
          <w:numId w:val="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Stworzono procedurę postępowania w sytuacji naru</w:t>
      </w:r>
      <w:r w:rsidR="00FA0C1C">
        <w:rPr>
          <w:rFonts w:ascii="Trebuchet MS" w:hAnsi="Trebuchet MS" w:cs="Trebuchet MS"/>
          <w:spacing w:val="-1"/>
        </w:rPr>
        <w:t>szenia ochrony danych osobowych oraz zgłaszania incydentów do organu nadzorczego.</w:t>
      </w:r>
    </w:p>
    <w:p w:rsidR="006A0843" w:rsidRPr="0087345D" w:rsidRDefault="006A0843" w:rsidP="000761BA">
      <w:pPr>
        <w:numPr>
          <w:ilvl w:val="0"/>
          <w:numId w:val="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Osoby zatrudnione przy przetwarzaniu dan</w:t>
      </w:r>
      <w:r w:rsidR="00B00BB6" w:rsidRPr="0087345D">
        <w:rPr>
          <w:rFonts w:ascii="Trebuchet MS" w:hAnsi="Trebuchet MS" w:cs="Trebuchet MS"/>
          <w:spacing w:val="-1"/>
        </w:rPr>
        <w:t xml:space="preserve">ych zostały zaznajomione </w:t>
      </w:r>
      <w:r w:rsidR="00EC6006">
        <w:rPr>
          <w:rFonts w:ascii="Trebuchet MS" w:hAnsi="Trebuchet MS" w:cs="Trebuchet MS"/>
          <w:spacing w:val="-1"/>
        </w:rPr>
        <w:br/>
      </w:r>
      <w:r w:rsidR="00B00BB6" w:rsidRPr="0087345D">
        <w:rPr>
          <w:rFonts w:ascii="Trebuchet MS" w:hAnsi="Trebuchet MS" w:cs="Trebuchet MS"/>
          <w:spacing w:val="-1"/>
        </w:rPr>
        <w:t>z prze</w:t>
      </w:r>
      <w:r w:rsidRPr="0087345D">
        <w:rPr>
          <w:rFonts w:ascii="Trebuchet MS" w:hAnsi="Trebuchet MS" w:cs="Trebuchet MS"/>
          <w:spacing w:val="-1"/>
        </w:rPr>
        <w:t>pisami dotyczącymi ochrony danych oso</w:t>
      </w:r>
      <w:r w:rsidR="00B00BB6" w:rsidRPr="0087345D">
        <w:rPr>
          <w:rFonts w:ascii="Trebuchet MS" w:hAnsi="Trebuchet MS" w:cs="Trebuchet MS"/>
          <w:spacing w:val="-1"/>
        </w:rPr>
        <w:t xml:space="preserve">bowych oraz w zakresie </w:t>
      </w:r>
      <w:r w:rsidR="00EC6006">
        <w:rPr>
          <w:rFonts w:ascii="Trebuchet MS" w:hAnsi="Trebuchet MS" w:cs="Trebuchet MS"/>
          <w:spacing w:val="-1"/>
        </w:rPr>
        <w:t>bezpieczeństwa</w:t>
      </w:r>
      <w:r w:rsidRPr="0087345D">
        <w:rPr>
          <w:rFonts w:ascii="Trebuchet MS" w:hAnsi="Trebuchet MS" w:cs="Trebuchet MS"/>
          <w:spacing w:val="-1"/>
        </w:rPr>
        <w:t xml:space="preserve"> systemu informatycznego.</w:t>
      </w:r>
    </w:p>
    <w:p w:rsidR="006A0843" w:rsidRPr="0087345D" w:rsidRDefault="006A0843" w:rsidP="000761BA">
      <w:pPr>
        <w:numPr>
          <w:ilvl w:val="0"/>
          <w:numId w:val="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lastRenderedPageBreak/>
        <w:t xml:space="preserve">Osoby zatrudnione przy przetwarzaniu danych osobowych </w:t>
      </w:r>
      <w:r w:rsidR="004C5F67" w:rsidRPr="00EC6006">
        <w:rPr>
          <w:rFonts w:ascii="Trebuchet MS" w:hAnsi="Trebuchet MS" w:cs="Trebuchet MS"/>
          <w:spacing w:val="-1"/>
        </w:rPr>
        <w:t>z</w:t>
      </w:r>
      <w:r w:rsidRPr="00EC6006">
        <w:rPr>
          <w:rFonts w:ascii="Trebuchet MS" w:hAnsi="Trebuchet MS" w:cs="Trebuchet MS"/>
          <w:spacing w:val="-1"/>
        </w:rPr>
        <w:t>obo</w:t>
      </w:r>
      <w:r w:rsidRPr="0087345D">
        <w:rPr>
          <w:rFonts w:ascii="Trebuchet MS" w:hAnsi="Trebuchet MS" w:cs="Trebuchet MS"/>
          <w:spacing w:val="-1"/>
        </w:rPr>
        <w:t>wiązane zostały do zachowania ich w tajemnicy.</w:t>
      </w:r>
    </w:p>
    <w:p w:rsidR="006A0843" w:rsidRPr="0087345D" w:rsidRDefault="006A0843" w:rsidP="000761BA">
      <w:pPr>
        <w:numPr>
          <w:ilvl w:val="0"/>
          <w:numId w:val="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Przetwarzanie danych osobowych dokon</w:t>
      </w:r>
      <w:r w:rsidR="00B00BB6" w:rsidRPr="0087345D">
        <w:rPr>
          <w:rFonts w:ascii="Trebuchet MS" w:hAnsi="Trebuchet MS" w:cs="Trebuchet MS"/>
          <w:spacing w:val="-1"/>
        </w:rPr>
        <w:t>ywane jest w warunkach zabezpie</w:t>
      </w:r>
      <w:r w:rsidRPr="0087345D">
        <w:rPr>
          <w:rFonts w:ascii="Trebuchet MS" w:hAnsi="Trebuchet MS" w:cs="Trebuchet MS"/>
          <w:spacing w:val="-1"/>
        </w:rPr>
        <w:t>czających dane przed dostępem osób nieupoważnionych</w:t>
      </w:r>
      <w:r w:rsidR="00EC6006">
        <w:rPr>
          <w:rFonts w:ascii="Trebuchet MS" w:hAnsi="Trebuchet MS" w:cs="Trebuchet MS"/>
          <w:spacing w:val="-1"/>
        </w:rPr>
        <w:t xml:space="preserve"> </w:t>
      </w:r>
      <w:r w:rsidR="00EC6006">
        <w:rPr>
          <w:rFonts w:ascii="Trebuchet MS" w:hAnsi="Trebuchet MS" w:cs="Trebuchet MS"/>
          <w:spacing w:val="-1"/>
        </w:rPr>
        <w:br/>
        <w:t>i nieuprawnionych</w:t>
      </w:r>
      <w:r w:rsidRPr="0087345D">
        <w:rPr>
          <w:rFonts w:ascii="Trebuchet MS" w:hAnsi="Trebuchet MS" w:cs="Trebuchet MS"/>
          <w:spacing w:val="-1"/>
        </w:rPr>
        <w:t>.</w:t>
      </w:r>
    </w:p>
    <w:p w:rsidR="006A0843" w:rsidRPr="0087345D" w:rsidRDefault="006A0843" w:rsidP="000761BA">
      <w:pPr>
        <w:numPr>
          <w:ilvl w:val="0"/>
          <w:numId w:val="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Przebywanie osób nieuprawnionych w pomieszczeniach, gdzie przetwarzane są dane osobowe jest dopuszczalne tylko w obecności osoby zatrudnionej przy przetwarzaniu danych osobowych oraz w warunkach zapewniających bezpieczeństwo danych.</w:t>
      </w:r>
    </w:p>
    <w:p w:rsidR="006A0843" w:rsidRPr="0087345D" w:rsidRDefault="006A0843" w:rsidP="000761BA">
      <w:pPr>
        <w:numPr>
          <w:ilvl w:val="0"/>
          <w:numId w:val="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Dokumenty i nośniki informacji zawierające dane osobowe, które podlegają zniszczeniu, neutralizuje się za pomocą urządzeń do tego przeznaczonych lub dokonując takiej ich modyfikacji, która nie pozwoli na odtworzenie ich treści, aby po dokonaniu usunięcia danych niemożliwa była identyfikacja osób.</w:t>
      </w:r>
    </w:p>
    <w:p w:rsidR="006A0843" w:rsidRPr="0087345D" w:rsidRDefault="006A0843" w:rsidP="000761BA">
      <w:pPr>
        <w:numPr>
          <w:ilvl w:val="0"/>
          <w:numId w:val="12"/>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Zabezpieczenia techniczne</w:t>
      </w:r>
    </w:p>
    <w:p w:rsidR="006A0843" w:rsidRPr="0087345D" w:rsidRDefault="006A0843" w:rsidP="000761BA">
      <w:pPr>
        <w:numPr>
          <w:ilvl w:val="0"/>
          <w:numId w:val="7"/>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Wewnętrzną sieć komputerową zabezpieczono poprzez odseparowanie od sieci publicznej za pomocą  Router</w:t>
      </w:r>
      <w:r w:rsidR="005A3AF9">
        <w:rPr>
          <w:rFonts w:ascii="Trebuchet MS" w:hAnsi="Trebuchet MS" w:cs="Trebuchet MS"/>
          <w:spacing w:val="-1"/>
        </w:rPr>
        <w:t xml:space="preserve">a posiadającego </w:t>
      </w:r>
      <w:r w:rsidR="005A3AF9" w:rsidRPr="005A3AF9">
        <w:rPr>
          <w:rFonts w:ascii="Trebuchet MS" w:hAnsi="Trebuchet MS" w:cs="Trebuchet MS"/>
          <w:color w:val="FF0000"/>
          <w:spacing w:val="-1"/>
        </w:rPr>
        <w:t>firewall oraz możliwość tworzenia ACL (Access Control List - do sprawdzenia</w:t>
      </w:r>
      <w:r w:rsidR="009D52A3">
        <w:rPr>
          <w:rFonts w:ascii="Trebuchet MS" w:hAnsi="Trebuchet MS" w:cs="Trebuchet MS"/>
          <w:color w:val="FF0000"/>
          <w:spacing w:val="-1"/>
        </w:rPr>
        <w:t xml:space="preserve"> czy ma taką opcje – do tego i ew. ustawień jest potrzebne hasło do routera</w:t>
      </w:r>
      <w:r w:rsidR="005A3AF9" w:rsidRPr="005A3AF9">
        <w:rPr>
          <w:rFonts w:ascii="Trebuchet MS" w:hAnsi="Trebuchet MS" w:cs="Trebuchet MS"/>
          <w:color w:val="FF0000"/>
          <w:spacing w:val="-1"/>
        </w:rPr>
        <w:t>)</w:t>
      </w:r>
      <w:r w:rsidRPr="005A3AF9">
        <w:rPr>
          <w:rFonts w:ascii="Trebuchet MS" w:hAnsi="Trebuchet MS" w:cs="Trebuchet MS"/>
          <w:color w:val="FF0000"/>
          <w:spacing w:val="-1"/>
        </w:rPr>
        <w:t>.</w:t>
      </w:r>
    </w:p>
    <w:p w:rsidR="006A0843" w:rsidRPr="00EC6006" w:rsidRDefault="006A0843" w:rsidP="000761BA">
      <w:pPr>
        <w:numPr>
          <w:ilvl w:val="0"/>
          <w:numId w:val="7"/>
        </w:numPr>
        <w:shd w:val="clear" w:color="auto" w:fill="FFFFFF"/>
        <w:tabs>
          <w:tab w:val="left" w:pos="461"/>
        </w:tabs>
        <w:spacing w:before="200" w:after="200" w:line="360" w:lineRule="auto"/>
        <w:ind w:firstLine="0"/>
        <w:jc w:val="both"/>
        <w:rPr>
          <w:rFonts w:ascii="Trebuchet MS" w:hAnsi="Trebuchet MS" w:cs="Trebuchet MS"/>
          <w:color w:val="FF0000"/>
          <w:spacing w:val="-1"/>
        </w:rPr>
      </w:pPr>
      <w:r w:rsidRPr="00930C83">
        <w:rPr>
          <w:rFonts w:ascii="Trebuchet MS" w:hAnsi="Trebuchet MS" w:cs="Trebuchet MS"/>
          <w:spacing w:val="-1"/>
        </w:rPr>
        <w:t xml:space="preserve">Stanowiska komputerowe wyposażono </w:t>
      </w:r>
      <w:r w:rsidR="00B00BB6" w:rsidRPr="00930C83">
        <w:rPr>
          <w:rFonts w:ascii="Trebuchet MS" w:hAnsi="Trebuchet MS" w:cs="Trebuchet MS"/>
          <w:spacing w:val="-1"/>
        </w:rPr>
        <w:t>w indywidualną ochronę antywiru</w:t>
      </w:r>
      <w:r w:rsidR="004C5F67" w:rsidRPr="00930C83">
        <w:rPr>
          <w:rFonts w:ascii="Trebuchet MS" w:hAnsi="Trebuchet MS" w:cs="Trebuchet MS"/>
          <w:spacing w:val="-1"/>
        </w:rPr>
        <w:t>sową oraz</w:t>
      </w:r>
      <w:r w:rsidR="005A3AF9">
        <w:rPr>
          <w:rFonts w:ascii="Trebuchet MS" w:hAnsi="Trebuchet MS" w:cs="Trebuchet MS"/>
          <w:spacing w:val="-1"/>
        </w:rPr>
        <w:t xml:space="preserve"> zabezpieczony hasłem wygaszasz.</w:t>
      </w:r>
    </w:p>
    <w:p w:rsidR="006A0843" w:rsidRPr="0087345D" w:rsidRDefault="006A0843" w:rsidP="000761BA">
      <w:pPr>
        <w:numPr>
          <w:ilvl w:val="0"/>
          <w:numId w:val="7"/>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 xml:space="preserve">Komputery zabezpieczono przed możliwością użytkowania przez osoby </w:t>
      </w:r>
      <w:r w:rsidRPr="00930C83">
        <w:rPr>
          <w:rFonts w:ascii="Trebuchet MS" w:hAnsi="Trebuchet MS" w:cs="Trebuchet MS"/>
          <w:spacing w:val="-1"/>
        </w:rPr>
        <w:t>nieuprawnione do przetwarzania</w:t>
      </w:r>
      <w:r w:rsidRPr="0087345D">
        <w:rPr>
          <w:rFonts w:ascii="Trebuchet MS" w:hAnsi="Trebuchet MS" w:cs="Trebuchet MS"/>
          <w:spacing w:val="-1"/>
        </w:rPr>
        <w:t xml:space="preserve"> danych osobowych</w:t>
      </w:r>
      <w:r w:rsidR="00EC6006">
        <w:rPr>
          <w:rFonts w:ascii="Trebuchet MS" w:hAnsi="Trebuchet MS" w:cs="Trebuchet MS"/>
          <w:spacing w:val="-1"/>
        </w:rPr>
        <w:t xml:space="preserve"> w systemach informatycznych</w:t>
      </w:r>
      <w:r w:rsidRPr="0087345D">
        <w:rPr>
          <w:rFonts w:ascii="Trebuchet MS" w:hAnsi="Trebuchet MS" w:cs="Trebuchet MS"/>
          <w:spacing w:val="-1"/>
        </w:rPr>
        <w:t>, za pomocą indywidualnego identyfikatora użytkowania i cykliczne wymuszan</w:t>
      </w:r>
      <w:r w:rsidR="005A3AF9">
        <w:rPr>
          <w:rFonts w:ascii="Trebuchet MS" w:hAnsi="Trebuchet MS" w:cs="Trebuchet MS"/>
          <w:spacing w:val="-1"/>
        </w:rPr>
        <w:t>ej</w:t>
      </w:r>
      <w:r w:rsidRPr="0087345D">
        <w:rPr>
          <w:rFonts w:ascii="Trebuchet MS" w:hAnsi="Trebuchet MS" w:cs="Trebuchet MS"/>
          <w:spacing w:val="-1"/>
        </w:rPr>
        <w:t xml:space="preserve"> zmiany hasła.</w:t>
      </w:r>
    </w:p>
    <w:p w:rsidR="006A0843" w:rsidRPr="0087345D" w:rsidRDefault="006A0843" w:rsidP="000761BA">
      <w:pPr>
        <w:numPr>
          <w:ilvl w:val="0"/>
          <w:numId w:val="12"/>
        </w:numPr>
        <w:shd w:val="clear" w:color="auto" w:fill="FFFFFF"/>
        <w:tabs>
          <w:tab w:val="left" w:pos="461"/>
        </w:tabs>
        <w:spacing w:before="200" w:after="200" w:line="360" w:lineRule="auto"/>
        <w:ind w:left="426" w:firstLine="0"/>
        <w:jc w:val="both"/>
        <w:rPr>
          <w:rFonts w:ascii="Trebuchet MS" w:hAnsi="Trebuchet MS" w:cs="Trebuchet MS"/>
          <w:spacing w:val="-1"/>
        </w:rPr>
      </w:pPr>
      <w:r w:rsidRPr="0087345D">
        <w:rPr>
          <w:rFonts w:ascii="Trebuchet MS" w:hAnsi="Trebuchet MS" w:cs="Trebuchet MS"/>
          <w:spacing w:val="-1"/>
        </w:rPr>
        <w:t xml:space="preserve"> Środki ochrony fizycznej:</w:t>
      </w:r>
    </w:p>
    <w:p w:rsidR="006A0843" w:rsidRPr="00EC6006" w:rsidRDefault="006A0843" w:rsidP="000761BA">
      <w:pPr>
        <w:numPr>
          <w:ilvl w:val="0"/>
          <w:numId w:val="9"/>
        </w:numPr>
        <w:shd w:val="clear" w:color="auto" w:fill="FFFFFF"/>
        <w:tabs>
          <w:tab w:val="left" w:pos="461"/>
        </w:tabs>
        <w:spacing w:before="200" w:after="200" w:line="360" w:lineRule="auto"/>
        <w:ind w:firstLine="0"/>
        <w:jc w:val="both"/>
        <w:rPr>
          <w:rFonts w:ascii="Trebuchet MS" w:hAnsi="Trebuchet MS" w:cs="Trebuchet MS"/>
          <w:color w:val="FF0000"/>
          <w:spacing w:val="-1"/>
        </w:rPr>
      </w:pPr>
      <w:r w:rsidRPr="00EC6006">
        <w:rPr>
          <w:rFonts w:ascii="Trebuchet MS" w:hAnsi="Trebuchet MS" w:cs="Trebuchet MS"/>
          <w:spacing w:val="-1"/>
        </w:rPr>
        <w:t xml:space="preserve">Obszar, na którym przetwarzane są dane osobowe </w:t>
      </w:r>
      <w:r w:rsidR="00DA0FFE">
        <w:rPr>
          <w:rFonts w:ascii="Trebuchet MS" w:hAnsi="Trebuchet MS" w:cs="Trebuchet MS"/>
          <w:color w:val="92D050"/>
          <w:spacing w:val="-1"/>
        </w:rPr>
        <w:t xml:space="preserve">powinien być </w:t>
      </w:r>
      <w:r w:rsidRPr="00EC6006">
        <w:rPr>
          <w:rFonts w:ascii="Trebuchet MS" w:hAnsi="Trebuchet MS" w:cs="Trebuchet MS"/>
          <w:spacing w:val="-1"/>
        </w:rPr>
        <w:t>objęty całodobowym monitoringiem</w:t>
      </w:r>
      <w:r w:rsidR="004C5F67" w:rsidRPr="00EC6006">
        <w:rPr>
          <w:rFonts w:ascii="Trebuchet MS" w:hAnsi="Trebuchet MS" w:cs="Trebuchet MS"/>
          <w:spacing w:val="-1"/>
        </w:rPr>
        <w:t xml:space="preserve"> wizyjnym</w:t>
      </w:r>
      <w:r w:rsidR="00983FB5" w:rsidRPr="00EC6006">
        <w:rPr>
          <w:rFonts w:ascii="Trebuchet MS" w:hAnsi="Trebuchet MS" w:cs="Trebuchet MS"/>
          <w:spacing w:val="-1"/>
        </w:rPr>
        <w:t xml:space="preserve">, </w:t>
      </w:r>
      <w:r w:rsidR="00DA0FFE">
        <w:rPr>
          <w:rFonts w:ascii="Trebuchet MS" w:hAnsi="Trebuchet MS" w:cs="Trebuchet MS"/>
          <w:color w:val="92D050"/>
          <w:spacing w:val="-1"/>
        </w:rPr>
        <w:t xml:space="preserve">systemem sygnalizacji włamania i pożaru </w:t>
      </w:r>
      <w:r w:rsidR="00983FB5" w:rsidRPr="00EC6006">
        <w:rPr>
          <w:rFonts w:ascii="Trebuchet MS" w:hAnsi="Trebuchet MS" w:cs="Trebuchet MS"/>
          <w:spacing w:val="-1"/>
        </w:rPr>
        <w:t>przeciwpożarowym.</w:t>
      </w:r>
      <w:r w:rsidR="00EC6006">
        <w:rPr>
          <w:rFonts w:ascii="Trebuchet MS" w:hAnsi="Trebuchet MS" w:cs="Trebuchet MS"/>
          <w:spacing w:val="-1"/>
        </w:rPr>
        <w:t xml:space="preserve"> </w:t>
      </w:r>
      <w:r w:rsidR="005A3AF9">
        <w:rPr>
          <w:rFonts w:ascii="Trebuchet MS" w:hAnsi="Trebuchet MS" w:cs="Trebuchet MS"/>
          <w:color w:val="FF0000"/>
          <w:spacing w:val="-1"/>
        </w:rPr>
        <w:t>(sprawdzić/wykreślić/dorobić)</w:t>
      </w:r>
      <w:r w:rsidR="00DA0FFE">
        <w:rPr>
          <w:rFonts w:ascii="Trebuchet MS" w:hAnsi="Trebuchet MS" w:cs="Trebuchet MS"/>
          <w:color w:val="FF0000"/>
          <w:spacing w:val="-1"/>
        </w:rPr>
        <w:t xml:space="preserve"> </w:t>
      </w:r>
    </w:p>
    <w:p w:rsidR="006A0843" w:rsidRPr="0087345D" w:rsidRDefault="006A0843" w:rsidP="000761BA">
      <w:pPr>
        <w:numPr>
          <w:ilvl w:val="0"/>
          <w:numId w:val="9"/>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Urządzenia służące do przetwarzania danych osobo</w:t>
      </w:r>
      <w:r w:rsidR="00B00BB6" w:rsidRPr="0087345D">
        <w:rPr>
          <w:rFonts w:ascii="Trebuchet MS" w:hAnsi="Trebuchet MS" w:cs="Trebuchet MS"/>
          <w:spacing w:val="-1"/>
        </w:rPr>
        <w:t>wych umieszcz</w:t>
      </w:r>
      <w:r w:rsidR="00857971">
        <w:rPr>
          <w:rFonts w:ascii="Trebuchet MS" w:hAnsi="Trebuchet MS" w:cs="Trebuchet MS"/>
          <w:color w:val="92D050"/>
          <w:spacing w:val="-1"/>
        </w:rPr>
        <w:t>a</w:t>
      </w:r>
      <w:r w:rsidR="00B00BB6" w:rsidRPr="0087345D">
        <w:rPr>
          <w:rFonts w:ascii="Trebuchet MS" w:hAnsi="Trebuchet MS" w:cs="Trebuchet MS"/>
          <w:spacing w:val="-1"/>
        </w:rPr>
        <w:t xml:space="preserve"> się </w:t>
      </w:r>
      <w:r w:rsidR="00EC6006">
        <w:rPr>
          <w:rFonts w:ascii="Trebuchet MS" w:hAnsi="Trebuchet MS" w:cs="Trebuchet MS"/>
          <w:spacing w:val="-1"/>
        </w:rPr>
        <w:br/>
      </w:r>
      <w:r w:rsidR="00B00BB6" w:rsidRPr="0087345D">
        <w:rPr>
          <w:rFonts w:ascii="Trebuchet MS" w:hAnsi="Trebuchet MS" w:cs="Trebuchet MS"/>
          <w:spacing w:val="-1"/>
        </w:rPr>
        <w:t xml:space="preserve">w </w:t>
      </w:r>
      <w:r w:rsidRPr="0087345D">
        <w:rPr>
          <w:rFonts w:ascii="Trebuchet MS" w:hAnsi="Trebuchet MS" w:cs="Trebuchet MS"/>
          <w:spacing w:val="-1"/>
        </w:rPr>
        <w:t>pomieszczeniach</w:t>
      </w:r>
      <w:r w:rsidR="00983FB5" w:rsidRPr="0087345D">
        <w:rPr>
          <w:rFonts w:ascii="Trebuchet MS" w:hAnsi="Trebuchet MS" w:cs="Trebuchet MS"/>
          <w:spacing w:val="-1"/>
        </w:rPr>
        <w:t xml:space="preserve"> zamykanych na </w:t>
      </w:r>
      <w:r w:rsidR="00FA5CE0">
        <w:rPr>
          <w:rFonts w:ascii="Trebuchet MS" w:hAnsi="Trebuchet MS" w:cs="Trebuchet MS"/>
          <w:spacing w:val="-1"/>
        </w:rPr>
        <w:t xml:space="preserve">zestaw </w:t>
      </w:r>
      <w:r w:rsidR="00983FB5" w:rsidRPr="0087345D">
        <w:rPr>
          <w:rFonts w:ascii="Trebuchet MS" w:hAnsi="Trebuchet MS" w:cs="Trebuchet MS"/>
          <w:spacing w:val="-1"/>
        </w:rPr>
        <w:t>klucz</w:t>
      </w:r>
      <w:r w:rsidR="00FA5CE0">
        <w:rPr>
          <w:rFonts w:ascii="Trebuchet MS" w:hAnsi="Trebuchet MS" w:cs="Trebuchet MS"/>
          <w:spacing w:val="-1"/>
        </w:rPr>
        <w:t>y, które są przechowywane przez członków Zarządu SBM „OPTYK”</w:t>
      </w:r>
    </w:p>
    <w:p w:rsidR="006A0843" w:rsidRPr="00EC6006" w:rsidRDefault="00E01BB1" w:rsidP="000761BA">
      <w:pPr>
        <w:pStyle w:val="Nagwek1"/>
        <w:spacing w:line="360" w:lineRule="auto"/>
        <w:ind w:firstLine="0"/>
        <w:jc w:val="center"/>
        <w:rPr>
          <w:rFonts w:ascii="Trebuchet MS" w:hAnsi="Trebuchet MS"/>
        </w:rPr>
      </w:pPr>
      <w:bookmarkStart w:id="12" w:name="__RefHeading___Toc411603219"/>
      <w:bookmarkStart w:id="13" w:name="_Toc515208604"/>
      <w:bookmarkEnd w:id="12"/>
      <w:r w:rsidRPr="00EC6006">
        <w:rPr>
          <w:rFonts w:ascii="Trebuchet MS" w:hAnsi="Trebuchet MS"/>
        </w:rPr>
        <w:lastRenderedPageBreak/>
        <w:t>VIII</w:t>
      </w:r>
      <w:r w:rsidR="006A0843" w:rsidRPr="00EC6006">
        <w:rPr>
          <w:rFonts w:ascii="Trebuchet MS" w:hAnsi="Trebuchet MS"/>
        </w:rPr>
        <w:t xml:space="preserve">. Instrukcja postępowania w przypadku zagrożeń </w:t>
      </w:r>
      <w:r w:rsidR="006A0843" w:rsidRPr="00EC6006">
        <w:rPr>
          <w:rFonts w:ascii="Trebuchet MS" w:hAnsi="Trebuchet MS"/>
        </w:rPr>
        <w:br/>
        <w:t xml:space="preserve">i incydentów zagrażających bezpieczeństwu </w:t>
      </w:r>
      <w:r w:rsidR="006A0843" w:rsidRPr="00EC6006">
        <w:rPr>
          <w:rFonts w:ascii="Trebuchet MS" w:hAnsi="Trebuchet MS"/>
        </w:rPr>
        <w:br/>
        <w:t>danych osobowych</w:t>
      </w:r>
      <w:bookmarkEnd w:id="13"/>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17.</w:t>
      </w:r>
    </w:p>
    <w:p w:rsidR="006A0843" w:rsidRPr="0087345D" w:rsidRDefault="006A0843" w:rsidP="000761BA">
      <w:pPr>
        <w:numPr>
          <w:ilvl w:val="0"/>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Instrukcja definiuje katalog zagrożeń i incydentów zagrażających bezpieczeństwu danych osobowych oraz opisuje sposób reagowania na nie. Celem instrukcji jest minimalizacja skutków wystąpienia incydentów bezpieczeństwa, ograniczenie ryzyka powstania zagrożeń i występowania incydentów w przyszłości.</w:t>
      </w:r>
    </w:p>
    <w:p w:rsidR="006A0843" w:rsidRPr="0087345D" w:rsidRDefault="00100779" w:rsidP="000761BA">
      <w:pPr>
        <w:numPr>
          <w:ilvl w:val="0"/>
          <w:numId w:val="13"/>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spacing w:val="-1"/>
        </w:rPr>
        <w:t xml:space="preserve">Każdy pracownik </w:t>
      </w:r>
      <w:r w:rsidR="009A708B">
        <w:rPr>
          <w:rFonts w:ascii="Trebuchet MS" w:hAnsi="Trebuchet MS" w:cs="Trebuchet MS"/>
          <w:spacing w:val="-1"/>
        </w:rPr>
        <w:t>SBM „OPTYK”</w:t>
      </w:r>
      <w:r w:rsidR="006A0843" w:rsidRPr="0087345D">
        <w:rPr>
          <w:rFonts w:ascii="Trebuchet MS" w:hAnsi="Trebuchet MS" w:cs="Trebuchet MS"/>
          <w:spacing w:val="-1"/>
        </w:rPr>
        <w:t xml:space="preserve"> w przypadku stwierdzenia zagrożenia lub naruszenia ochrony danych osobowych, zobowiązany jest poinformować Administratora Danych </w:t>
      </w:r>
      <w:r w:rsidR="006A0843" w:rsidRPr="00100779">
        <w:rPr>
          <w:rFonts w:ascii="Trebuchet MS" w:hAnsi="Trebuchet MS" w:cs="Trebuchet MS"/>
          <w:spacing w:val="-1"/>
        </w:rPr>
        <w:t>Osobowych</w:t>
      </w:r>
      <w:r w:rsidR="00B00BB6" w:rsidRPr="00100779">
        <w:rPr>
          <w:rFonts w:ascii="Trebuchet MS" w:hAnsi="Trebuchet MS" w:cs="Trebuchet MS"/>
          <w:spacing w:val="-1"/>
        </w:rPr>
        <w:t>/Inspektora Ochrony Danych</w:t>
      </w:r>
      <w:r w:rsidR="006A0843" w:rsidRPr="00100779">
        <w:rPr>
          <w:rFonts w:ascii="Trebuchet MS" w:hAnsi="Trebuchet MS" w:cs="Trebuchet MS"/>
          <w:spacing w:val="-1"/>
        </w:rPr>
        <w:t>.</w:t>
      </w:r>
      <w:r w:rsidR="006A0843" w:rsidRPr="0087345D">
        <w:rPr>
          <w:rFonts w:ascii="Trebuchet MS" w:hAnsi="Trebuchet MS" w:cs="Trebuchet MS"/>
          <w:spacing w:val="-1"/>
        </w:rPr>
        <w:t xml:space="preserve"> </w:t>
      </w:r>
    </w:p>
    <w:p w:rsidR="006A0843" w:rsidRPr="0087345D" w:rsidRDefault="006A0843" w:rsidP="000761BA">
      <w:pPr>
        <w:numPr>
          <w:ilvl w:val="0"/>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Do typowych zagrożeń bezpieczeństwa danych osobowych należą:</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niewłaściwe zabezpieczenie fizyczne pomieszczeń, urządzeń i dokumentów,</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niewłaściwe zabezpieczenie sprzętu, oprogramowania przed wyciekiem, kradzieżą i utratą danych osobowych,</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nieprzestrzeganie zasad ochrony danych osobowych przez pracowników</w:t>
      </w:r>
      <w:r w:rsidR="00100779">
        <w:rPr>
          <w:rFonts w:ascii="Trebuchet MS" w:hAnsi="Trebuchet MS" w:cs="Trebuchet MS"/>
          <w:spacing w:val="-1"/>
        </w:rPr>
        <w:t xml:space="preserve"> i inne osoby upoważnione</w:t>
      </w:r>
      <w:r w:rsidRPr="0087345D">
        <w:rPr>
          <w:rFonts w:ascii="Trebuchet MS" w:hAnsi="Trebuchet MS" w:cs="Trebuchet MS"/>
          <w:spacing w:val="-1"/>
        </w:rPr>
        <w:t>.</w:t>
      </w:r>
    </w:p>
    <w:p w:rsidR="006A0843" w:rsidRPr="0087345D" w:rsidRDefault="006A0843" w:rsidP="000761BA">
      <w:pPr>
        <w:numPr>
          <w:ilvl w:val="0"/>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Do typowych incydentów bezpieczeństwa danych osobowych należą:</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zdarzenia losowe zewnętrzne (pożar obiektu/pomieszczenia, zalanie wodą, utrata zasilania, utrata łączności),</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zdarzenia losowe wewnętrzne (awarie serwera, komputerów, twardych dysków, opro</w:t>
      </w:r>
      <w:r w:rsidR="009D52A3">
        <w:rPr>
          <w:rFonts w:ascii="Trebuchet MS" w:hAnsi="Trebuchet MS" w:cs="Trebuchet MS"/>
          <w:spacing w:val="-1"/>
        </w:rPr>
        <w:t>gramowania, pomyłki informatyka/ów, użytkowników, utrata/</w:t>
      </w:r>
      <w:r w:rsidRPr="0087345D">
        <w:rPr>
          <w:rFonts w:ascii="Trebuchet MS" w:hAnsi="Trebuchet MS" w:cs="Trebuchet MS"/>
          <w:spacing w:val="-1"/>
        </w:rPr>
        <w:t>zagubienie danych),</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umyślne incydenty (włamanie do systemu informatycznego lub pomieszczeń, kradzież danych/sprzętu, wyciek informacji, ujawnienie danych osobom nieupoważnionym, świadome zniszczenie dokumentów/danych, działanie wirusów i innego szkodliwego oprogramowania).</w:t>
      </w:r>
    </w:p>
    <w:p w:rsidR="006A0843" w:rsidRPr="00100779" w:rsidRDefault="006A0843" w:rsidP="000761BA">
      <w:pPr>
        <w:numPr>
          <w:ilvl w:val="0"/>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100779">
        <w:rPr>
          <w:rFonts w:ascii="Trebuchet MS" w:hAnsi="Trebuchet MS" w:cs="Trebuchet MS"/>
          <w:spacing w:val="-1"/>
        </w:rPr>
        <w:lastRenderedPageBreak/>
        <w:t xml:space="preserve">W przypadku stwierdzenia wystąpienia zagrożenia, </w:t>
      </w:r>
      <w:r w:rsidR="00983FB5" w:rsidRPr="00100779">
        <w:rPr>
          <w:rFonts w:ascii="Trebuchet MS" w:hAnsi="Trebuchet MS" w:cs="Trebuchet MS"/>
          <w:spacing w:val="-1"/>
        </w:rPr>
        <w:t>Inspektor Ochrony Danych</w:t>
      </w:r>
      <w:r w:rsidRPr="00100779">
        <w:rPr>
          <w:rFonts w:ascii="Trebuchet MS" w:hAnsi="Trebuchet MS" w:cs="Trebuchet MS"/>
          <w:spacing w:val="-1"/>
        </w:rPr>
        <w:t xml:space="preserve"> przy pomocy </w:t>
      </w:r>
      <w:r w:rsidR="00983FB5" w:rsidRPr="00100779">
        <w:rPr>
          <w:rFonts w:ascii="Trebuchet MS" w:hAnsi="Trebuchet MS" w:cs="Trebuchet MS"/>
          <w:spacing w:val="-1"/>
        </w:rPr>
        <w:t>Administratora</w:t>
      </w:r>
      <w:r w:rsidRPr="00100779">
        <w:rPr>
          <w:rFonts w:ascii="Trebuchet MS" w:hAnsi="Trebuchet MS" w:cs="Trebuchet MS"/>
          <w:spacing w:val="-1"/>
        </w:rPr>
        <w:t xml:space="preserve"> Systemów </w:t>
      </w:r>
      <w:r w:rsidR="007E4467">
        <w:rPr>
          <w:rFonts w:ascii="Trebuchet MS" w:hAnsi="Trebuchet MS" w:cs="Trebuchet MS"/>
          <w:spacing w:val="-1"/>
        </w:rPr>
        <w:t>Informatycznych</w:t>
      </w:r>
      <w:r w:rsidRPr="00100779">
        <w:rPr>
          <w:rFonts w:ascii="Trebuchet MS" w:hAnsi="Trebuchet MS" w:cs="Trebuchet MS"/>
          <w:spacing w:val="-1"/>
        </w:rPr>
        <w:t xml:space="preserve"> </w:t>
      </w:r>
      <w:r w:rsidR="00100779" w:rsidRPr="00100779">
        <w:rPr>
          <w:rFonts w:ascii="Trebuchet MS" w:hAnsi="Trebuchet MS" w:cs="Trebuchet MS"/>
          <w:spacing w:val="-1"/>
        </w:rPr>
        <w:t>oraz</w:t>
      </w:r>
      <w:r w:rsidR="00983FB5" w:rsidRPr="00100779">
        <w:rPr>
          <w:rFonts w:ascii="Trebuchet MS" w:hAnsi="Trebuchet MS" w:cs="Trebuchet MS"/>
          <w:spacing w:val="-1"/>
        </w:rPr>
        <w:t xml:space="preserve"> współpracy personelu Administratora Danych Osobowych </w:t>
      </w:r>
      <w:r w:rsidRPr="00100779">
        <w:rPr>
          <w:rFonts w:ascii="Trebuchet MS" w:hAnsi="Trebuchet MS" w:cs="Trebuchet MS"/>
          <w:spacing w:val="-1"/>
        </w:rPr>
        <w:t>prowadzi postępowanie wyjaśniające w toku, którego:</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ustala zakres i przyczyny zagrożenia oraz jego ewentualne skutki,</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inicjuje ewentualne działania dyscyplinarne,</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rekomenduje działania prewencyjne (zapobiegawcze) zmierzające do eliminacji podobnych zagrożeń w przyszłości,</w:t>
      </w:r>
    </w:p>
    <w:p w:rsidR="006A0843" w:rsidRPr="0087345D"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dokumentuje prowadzone postępowania.</w:t>
      </w:r>
    </w:p>
    <w:p w:rsidR="006A0843" w:rsidRPr="0087345D" w:rsidRDefault="006A0843" w:rsidP="000761BA">
      <w:pPr>
        <w:numPr>
          <w:ilvl w:val="0"/>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 xml:space="preserve">W przypadku stwierdzenia incydentu (naruszenia), </w:t>
      </w:r>
      <w:r w:rsidR="00100779">
        <w:rPr>
          <w:rFonts w:ascii="Trebuchet MS" w:hAnsi="Trebuchet MS" w:cs="Trebuchet MS"/>
          <w:spacing w:val="-1"/>
        </w:rPr>
        <w:t xml:space="preserve">Inspektor Ochrony Danych </w:t>
      </w:r>
      <w:r w:rsidRPr="0087345D">
        <w:rPr>
          <w:rFonts w:ascii="Trebuchet MS" w:hAnsi="Trebuchet MS" w:cs="Trebuchet MS"/>
          <w:spacing w:val="-1"/>
        </w:rPr>
        <w:t>prowadzi postępowanie wyjaśniające w toku, którego:</w:t>
      </w:r>
    </w:p>
    <w:p w:rsidR="006A0843" w:rsidRPr="003B595C"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3B595C">
        <w:rPr>
          <w:rFonts w:ascii="Trebuchet MS" w:hAnsi="Trebuchet MS" w:cs="Trebuchet MS"/>
          <w:spacing w:val="-1"/>
        </w:rPr>
        <w:t>ustala czas wystąpienia naruszenia, jego zakres, przyczyny, skutki oraz wielkość szkód, które zaistniały,</w:t>
      </w:r>
    </w:p>
    <w:p w:rsidR="006A0843" w:rsidRPr="003B595C"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3B595C">
        <w:rPr>
          <w:rFonts w:ascii="Trebuchet MS" w:hAnsi="Trebuchet MS" w:cs="Trebuchet MS"/>
          <w:spacing w:val="-1"/>
        </w:rPr>
        <w:t>zabezpiecza ewentualne dowody,</w:t>
      </w:r>
    </w:p>
    <w:p w:rsidR="006A0843" w:rsidRPr="003B595C"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3B595C">
        <w:rPr>
          <w:rFonts w:ascii="Trebuchet MS" w:hAnsi="Trebuchet MS" w:cs="Trebuchet MS"/>
          <w:spacing w:val="-1"/>
        </w:rPr>
        <w:t>ustala osoby odpowiedzialne za naruszenie,</w:t>
      </w:r>
    </w:p>
    <w:p w:rsidR="006A0843" w:rsidRPr="003B595C"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3B595C">
        <w:rPr>
          <w:rFonts w:ascii="Trebuchet MS" w:hAnsi="Trebuchet MS" w:cs="Trebuchet MS"/>
          <w:spacing w:val="-1"/>
        </w:rPr>
        <w:t>podejmuje działania naprawcze (usuwa skutki incydentu i ogranicza szkody),</w:t>
      </w:r>
    </w:p>
    <w:p w:rsidR="006A0843" w:rsidRPr="003B595C"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3B595C">
        <w:rPr>
          <w:rFonts w:ascii="Trebuchet MS" w:hAnsi="Trebuchet MS" w:cs="Trebuchet MS"/>
          <w:spacing w:val="-1"/>
        </w:rPr>
        <w:t>inicjuje działania dyscyplinarne,</w:t>
      </w:r>
    </w:p>
    <w:p w:rsidR="006A0843" w:rsidRPr="003B595C"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3B595C">
        <w:rPr>
          <w:rFonts w:ascii="Trebuchet MS" w:hAnsi="Trebuchet MS" w:cs="Trebuchet MS"/>
          <w:spacing w:val="-1"/>
        </w:rPr>
        <w:t>wyciąga wnioski i rekomenduje działania korygujące zmierzające do eliminacji podobnych incydentów w przyszłości,</w:t>
      </w:r>
    </w:p>
    <w:p w:rsidR="006A0843" w:rsidRPr="003B595C" w:rsidRDefault="006A0843" w:rsidP="000761BA">
      <w:pPr>
        <w:numPr>
          <w:ilvl w:val="1"/>
          <w:numId w:val="13"/>
        </w:numPr>
        <w:shd w:val="clear" w:color="auto" w:fill="FFFFFF"/>
        <w:tabs>
          <w:tab w:val="left" w:pos="461"/>
        </w:tabs>
        <w:spacing w:before="200" w:after="200" w:line="360" w:lineRule="auto"/>
        <w:ind w:firstLine="0"/>
        <w:jc w:val="both"/>
        <w:rPr>
          <w:rFonts w:ascii="Trebuchet MS" w:hAnsi="Trebuchet MS" w:cs="Trebuchet MS"/>
          <w:spacing w:val="-1"/>
        </w:rPr>
      </w:pPr>
      <w:r w:rsidRPr="003B595C">
        <w:rPr>
          <w:rFonts w:ascii="Trebuchet MS" w:hAnsi="Trebuchet MS" w:cs="Trebuchet MS"/>
          <w:spacing w:val="-1"/>
        </w:rPr>
        <w:t>dokumentuje prowadzone postępowania.</w:t>
      </w:r>
    </w:p>
    <w:p w:rsidR="003B595C" w:rsidRDefault="003B595C" w:rsidP="000761BA">
      <w:pPr>
        <w:shd w:val="clear" w:color="auto" w:fill="FFFFFF"/>
        <w:tabs>
          <w:tab w:val="left" w:pos="461"/>
        </w:tabs>
        <w:spacing w:before="200" w:after="200" w:line="360" w:lineRule="auto"/>
        <w:jc w:val="both"/>
        <w:rPr>
          <w:rFonts w:ascii="Trebuchet MS" w:hAnsi="Trebuchet MS" w:cs="Trebuchet MS"/>
          <w:spacing w:val="-1"/>
          <w:highlight w:val="yellow"/>
        </w:rPr>
      </w:pPr>
    </w:p>
    <w:p w:rsidR="003B595C" w:rsidRDefault="00930C83" w:rsidP="000761BA">
      <w:pPr>
        <w:shd w:val="clear" w:color="auto" w:fill="FFFFFF"/>
        <w:tabs>
          <w:tab w:val="left" w:pos="461"/>
        </w:tabs>
        <w:spacing w:before="200" w:after="200" w:line="360" w:lineRule="auto"/>
        <w:jc w:val="both"/>
        <w:rPr>
          <w:rFonts w:ascii="Trebuchet MS" w:hAnsi="Trebuchet MS" w:cs="Trebuchet MS"/>
          <w:spacing w:val="-1"/>
        </w:rPr>
      </w:pPr>
      <w:r>
        <w:rPr>
          <w:rFonts w:ascii="Trebuchet MS" w:hAnsi="Trebuchet MS" w:cs="Trebuchet MS"/>
          <w:spacing w:val="-1"/>
        </w:rPr>
        <w:t>Jednoczenie z</w:t>
      </w:r>
      <w:r w:rsidR="003B595C" w:rsidRPr="003B595C">
        <w:rPr>
          <w:rFonts w:ascii="Trebuchet MS" w:hAnsi="Trebuchet MS" w:cs="Trebuchet MS"/>
          <w:spacing w:val="-1"/>
        </w:rPr>
        <w:t>godnie z Art. 33 ust. 1 RODO</w:t>
      </w:r>
      <w:r w:rsidR="003B595C">
        <w:rPr>
          <w:rFonts w:ascii="Trebuchet MS" w:hAnsi="Trebuchet MS" w:cs="Trebuchet MS"/>
          <w:spacing w:val="-1"/>
        </w:rPr>
        <w:t>, w</w:t>
      </w:r>
      <w:r w:rsidR="003B595C" w:rsidRPr="003B595C">
        <w:rPr>
          <w:rFonts w:ascii="Trebuchet MS" w:hAnsi="Trebuchet MS" w:cs="Trebuchet MS"/>
          <w:spacing w:val="-1"/>
        </w:rPr>
        <w:t xml:space="preserve"> przypadku naruszenia ochrony danych osobowych, </w:t>
      </w:r>
      <w:r w:rsidR="00100779">
        <w:rPr>
          <w:rFonts w:ascii="Trebuchet MS" w:hAnsi="Trebuchet MS" w:cs="Trebuchet MS"/>
          <w:spacing w:val="-1"/>
        </w:rPr>
        <w:t>ADO</w:t>
      </w:r>
      <w:r w:rsidR="003B595C" w:rsidRPr="003B595C">
        <w:rPr>
          <w:rFonts w:ascii="Trebuchet MS" w:hAnsi="Trebuchet MS" w:cs="Trebuchet MS"/>
          <w:spacing w:val="-1"/>
        </w:rPr>
        <w:t xml:space="preserve"> bez zbędnej zwłoki – w miarę możliwości,</w:t>
      </w:r>
      <w:r w:rsidR="003B595C">
        <w:rPr>
          <w:rFonts w:ascii="Trebuchet MS" w:hAnsi="Trebuchet MS" w:cs="Trebuchet MS"/>
          <w:spacing w:val="-1"/>
        </w:rPr>
        <w:t xml:space="preserve"> </w:t>
      </w:r>
      <w:r w:rsidR="003B595C" w:rsidRPr="003B595C">
        <w:rPr>
          <w:rFonts w:ascii="Trebuchet MS" w:hAnsi="Trebuchet MS" w:cs="Trebuchet MS"/>
          <w:spacing w:val="-1"/>
        </w:rPr>
        <w:t>nie później niż w terminie 72 godzin po stwierdzeniu naruszenia – zgłasza je organowi nadzorczemu właściwemu</w:t>
      </w:r>
      <w:r w:rsidR="003B595C">
        <w:rPr>
          <w:rFonts w:ascii="Trebuchet MS" w:hAnsi="Trebuchet MS" w:cs="Trebuchet MS"/>
          <w:spacing w:val="-1"/>
        </w:rPr>
        <w:t xml:space="preserve"> </w:t>
      </w:r>
      <w:r w:rsidR="003B595C" w:rsidRPr="003B595C">
        <w:rPr>
          <w:rFonts w:ascii="Trebuchet MS" w:hAnsi="Trebuchet MS" w:cs="Trebuchet MS"/>
          <w:spacing w:val="-1"/>
        </w:rPr>
        <w:t>zgodnie z art. 55</w:t>
      </w:r>
      <w:r w:rsidR="003B595C">
        <w:rPr>
          <w:rFonts w:ascii="Trebuchet MS" w:hAnsi="Trebuchet MS" w:cs="Trebuchet MS"/>
          <w:spacing w:val="-1"/>
        </w:rPr>
        <w:t xml:space="preserve"> RODO</w:t>
      </w:r>
      <w:r w:rsidR="003B595C" w:rsidRPr="003B595C">
        <w:rPr>
          <w:rFonts w:ascii="Trebuchet MS" w:hAnsi="Trebuchet MS" w:cs="Trebuchet MS"/>
          <w:spacing w:val="-1"/>
        </w:rPr>
        <w:t>, chyba że jest mało prawdopodobne, by naruszenie to skutkowało ryzykiem naruszenia praw</w:t>
      </w:r>
      <w:r w:rsidR="003B595C">
        <w:rPr>
          <w:rFonts w:ascii="Trebuchet MS" w:hAnsi="Trebuchet MS" w:cs="Trebuchet MS"/>
          <w:spacing w:val="-1"/>
        </w:rPr>
        <w:t xml:space="preserve"> </w:t>
      </w:r>
      <w:r w:rsidR="003B595C" w:rsidRPr="003B595C">
        <w:rPr>
          <w:rFonts w:ascii="Trebuchet MS" w:hAnsi="Trebuchet MS" w:cs="Trebuchet MS"/>
          <w:spacing w:val="-1"/>
        </w:rPr>
        <w:t>lub wolności osób fizycznych. Do zgłoszenia przekazanego organowi nadzorczemu po upływie 72 godzin dołącza się</w:t>
      </w:r>
      <w:r w:rsidR="003B595C">
        <w:rPr>
          <w:rFonts w:ascii="Trebuchet MS" w:hAnsi="Trebuchet MS" w:cs="Trebuchet MS"/>
          <w:spacing w:val="-1"/>
        </w:rPr>
        <w:t xml:space="preserve"> </w:t>
      </w:r>
      <w:r w:rsidR="003B595C" w:rsidRPr="003B595C">
        <w:rPr>
          <w:rFonts w:ascii="Trebuchet MS" w:hAnsi="Trebuchet MS" w:cs="Trebuchet MS"/>
          <w:spacing w:val="-1"/>
        </w:rPr>
        <w:t>wyjaśnienie przyczyn opóźnienia.</w:t>
      </w:r>
    </w:p>
    <w:p w:rsidR="003B595C" w:rsidRPr="003B595C" w:rsidRDefault="00100779" w:rsidP="000761BA">
      <w:pPr>
        <w:shd w:val="clear" w:color="auto" w:fill="FFFFFF"/>
        <w:tabs>
          <w:tab w:val="left" w:pos="461"/>
        </w:tabs>
        <w:spacing w:before="200" w:after="200" w:line="360" w:lineRule="auto"/>
        <w:jc w:val="both"/>
        <w:rPr>
          <w:rFonts w:ascii="Trebuchet MS" w:hAnsi="Trebuchet MS" w:cs="Trebuchet MS"/>
          <w:spacing w:val="-1"/>
        </w:rPr>
      </w:pPr>
      <w:r>
        <w:rPr>
          <w:rFonts w:ascii="Trebuchet MS" w:hAnsi="Trebuchet MS" w:cs="Trebuchet MS"/>
          <w:spacing w:val="-1"/>
        </w:rPr>
        <w:lastRenderedPageBreak/>
        <w:t>W zgłoszeniu ADO zobowiązany jest:</w:t>
      </w:r>
    </w:p>
    <w:p w:rsidR="003B595C" w:rsidRPr="003B595C" w:rsidRDefault="00100779" w:rsidP="000761BA">
      <w:pPr>
        <w:shd w:val="clear" w:color="auto" w:fill="FFFFFF"/>
        <w:tabs>
          <w:tab w:val="left" w:pos="461"/>
        </w:tabs>
        <w:spacing w:before="200" w:after="200" w:line="360" w:lineRule="auto"/>
        <w:jc w:val="both"/>
        <w:rPr>
          <w:rFonts w:ascii="Trebuchet MS" w:hAnsi="Trebuchet MS" w:cs="Trebuchet MS"/>
          <w:spacing w:val="-1"/>
        </w:rPr>
      </w:pPr>
      <w:r>
        <w:rPr>
          <w:rFonts w:ascii="Trebuchet MS" w:hAnsi="Trebuchet MS" w:cs="Trebuchet MS"/>
          <w:spacing w:val="-1"/>
        </w:rPr>
        <w:t>a) opis</w:t>
      </w:r>
      <w:r w:rsidR="003B595C" w:rsidRPr="003B595C">
        <w:rPr>
          <w:rFonts w:ascii="Trebuchet MS" w:hAnsi="Trebuchet MS" w:cs="Trebuchet MS"/>
          <w:spacing w:val="-1"/>
        </w:rPr>
        <w:t>ać charakter naruszenia ochrony danych osobowych, w tym w miarę możliwości wskazywać kategorie</w:t>
      </w:r>
      <w:r w:rsidR="003B595C">
        <w:rPr>
          <w:rFonts w:ascii="Trebuchet MS" w:hAnsi="Trebuchet MS" w:cs="Trebuchet MS"/>
          <w:spacing w:val="-1"/>
        </w:rPr>
        <w:t xml:space="preserve"> </w:t>
      </w:r>
      <w:r w:rsidR="003B595C" w:rsidRPr="003B595C">
        <w:rPr>
          <w:rFonts w:ascii="Trebuchet MS" w:hAnsi="Trebuchet MS" w:cs="Trebuchet MS"/>
          <w:spacing w:val="-1"/>
        </w:rPr>
        <w:t>i przybliżoną liczbę osób, których dane dotyczą, oraz kategorie i przybliżoną liczbę wpisów danych osobowych,</w:t>
      </w:r>
      <w:r w:rsidR="003B595C">
        <w:rPr>
          <w:rFonts w:ascii="Trebuchet MS" w:hAnsi="Trebuchet MS" w:cs="Trebuchet MS"/>
          <w:spacing w:val="-1"/>
        </w:rPr>
        <w:t xml:space="preserve"> </w:t>
      </w:r>
      <w:r w:rsidR="003B595C" w:rsidRPr="003B595C">
        <w:rPr>
          <w:rFonts w:ascii="Trebuchet MS" w:hAnsi="Trebuchet MS" w:cs="Trebuchet MS"/>
          <w:spacing w:val="-1"/>
        </w:rPr>
        <w:t>których dotyczy naruszenie;</w:t>
      </w:r>
    </w:p>
    <w:p w:rsidR="003B595C" w:rsidRPr="003B595C" w:rsidRDefault="00100779" w:rsidP="000761BA">
      <w:pPr>
        <w:shd w:val="clear" w:color="auto" w:fill="FFFFFF"/>
        <w:tabs>
          <w:tab w:val="left" w:pos="461"/>
        </w:tabs>
        <w:spacing w:before="200" w:after="200" w:line="360" w:lineRule="auto"/>
        <w:jc w:val="both"/>
        <w:rPr>
          <w:rFonts w:ascii="Trebuchet MS" w:hAnsi="Trebuchet MS" w:cs="Trebuchet MS"/>
          <w:spacing w:val="-1"/>
        </w:rPr>
      </w:pPr>
      <w:r>
        <w:rPr>
          <w:rFonts w:ascii="Trebuchet MS" w:hAnsi="Trebuchet MS" w:cs="Trebuchet MS"/>
          <w:spacing w:val="-1"/>
        </w:rPr>
        <w:t>b) zawrzeć</w:t>
      </w:r>
      <w:r w:rsidR="003B595C" w:rsidRPr="003B595C">
        <w:rPr>
          <w:rFonts w:ascii="Trebuchet MS" w:hAnsi="Trebuchet MS" w:cs="Trebuchet MS"/>
          <w:spacing w:val="-1"/>
        </w:rPr>
        <w:t xml:space="preserve"> imię i nazwisko oraz dane kontaktowe inspektora ochrony danych lub oznaczenie innego punktu</w:t>
      </w:r>
      <w:r w:rsidR="003B595C">
        <w:rPr>
          <w:rFonts w:ascii="Trebuchet MS" w:hAnsi="Trebuchet MS" w:cs="Trebuchet MS"/>
          <w:spacing w:val="-1"/>
        </w:rPr>
        <w:t xml:space="preserve"> </w:t>
      </w:r>
      <w:r w:rsidR="003B595C" w:rsidRPr="003B595C">
        <w:rPr>
          <w:rFonts w:ascii="Trebuchet MS" w:hAnsi="Trebuchet MS" w:cs="Trebuchet MS"/>
          <w:spacing w:val="-1"/>
        </w:rPr>
        <w:t>kontaktowego, od którego można uzyskać więcej informacji;</w:t>
      </w:r>
    </w:p>
    <w:p w:rsidR="003B595C" w:rsidRPr="003B595C" w:rsidRDefault="00100779" w:rsidP="000761BA">
      <w:pPr>
        <w:shd w:val="clear" w:color="auto" w:fill="FFFFFF"/>
        <w:tabs>
          <w:tab w:val="left" w:pos="461"/>
        </w:tabs>
        <w:spacing w:before="200" w:after="200" w:line="360" w:lineRule="auto"/>
        <w:jc w:val="both"/>
        <w:rPr>
          <w:rFonts w:ascii="Trebuchet MS" w:hAnsi="Trebuchet MS" w:cs="Trebuchet MS"/>
          <w:spacing w:val="-1"/>
        </w:rPr>
      </w:pPr>
      <w:r>
        <w:rPr>
          <w:rFonts w:ascii="Trebuchet MS" w:hAnsi="Trebuchet MS" w:cs="Trebuchet MS"/>
          <w:spacing w:val="-1"/>
        </w:rPr>
        <w:t>c) opis</w:t>
      </w:r>
      <w:r w:rsidR="003B595C" w:rsidRPr="003B595C">
        <w:rPr>
          <w:rFonts w:ascii="Trebuchet MS" w:hAnsi="Trebuchet MS" w:cs="Trebuchet MS"/>
          <w:spacing w:val="-1"/>
        </w:rPr>
        <w:t>ać możliwe konsekwencje naruszenia ochrony danych osobowych;</w:t>
      </w:r>
    </w:p>
    <w:p w:rsidR="003B595C" w:rsidRPr="003B595C" w:rsidRDefault="00100779" w:rsidP="000761BA">
      <w:pPr>
        <w:shd w:val="clear" w:color="auto" w:fill="FFFFFF"/>
        <w:tabs>
          <w:tab w:val="left" w:pos="461"/>
        </w:tabs>
        <w:spacing w:before="200" w:after="200" w:line="360" w:lineRule="auto"/>
        <w:jc w:val="both"/>
        <w:rPr>
          <w:rFonts w:ascii="Trebuchet MS" w:hAnsi="Trebuchet MS" w:cs="Trebuchet MS"/>
          <w:spacing w:val="-1"/>
          <w:highlight w:val="yellow"/>
        </w:rPr>
      </w:pPr>
      <w:r>
        <w:rPr>
          <w:rFonts w:ascii="Trebuchet MS" w:hAnsi="Trebuchet MS" w:cs="Trebuchet MS"/>
          <w:spacing w:val="-1"/>
        </w:rPr>
        <w:t>d) opis</w:t>
      </w:r>
      <w:r w:rsidR="003B595C" w:rsidRPr="003B595C">
        <w:rPr>
          <w:rFonts w:ascii="Trebuchet MS" w:hAnsi="Trebuchet MS" w:cs="Trebuchet MS"/>
          <w:spacing w:val="-1"/>
        </w:rPr>
        <w:t xml:space="preserve">ać środki zastosowane lub proponowane przez </w:t>
      </w:r>
      <w:r>
        <w:rPr>
          <w:rFonts w:ascii="Trebuchet MS" w:hAnsi="Trebuchet MS" w:cs="Trebuchet MS"/>
          <w:spacing w:val="-1"/>
        </w:rPr>
        <w:t>ADO</w:t>
      </w:r>
      <w:r w:rsidR="003B595C" w:rsidRPr="003B595C">
        <w:rPr>
          <w:rFonts w:ascii="Trebuchet MS" w:hAnsi="Trebuchet MS" w:cs="Trebuchet MS"/>
          <w:spacing w:val="-1"/>
        </w:rPr>
        <w:t xml:space="preserve"> w celu zaradzenia naruszeniu ochrony danych</w:t>
      </w:r>
      <w:r w:rsidR="003B595C">
        <w:rPr>
          <w:rFonts w:ascii="Trebuchet MS" w:hAnsi="Trebuchet MS" w:cs="Trebuchet MS"/>
          <w:spacing w:val="-1"/>
        </w:rPr>
        <w:t xml:space="preserve"> </w:t>
      </w:r>
      <w:r w:rsidR="003B595C" w:rsidRPr="003B595C">
        <w:rPr>
          <w:rFonts w:ascii="Trebuchet MS" w:hAnsi="Trebuchet MS" w:cs="Trebuchet MS"/>
          <w:spacing w:val="-1"/>
        </w:rPr>
        <w:t xml:space="preserve">osobowych, w tym w stosownych przypadkach środki </w:t>
      </w:r>
      <w:r>
        <w:rPr>
          <w:rFonts w:ascii="Trebuchet MS" w:hAnsi="Trebuchet MS" w:cs="Trebuchet MS"/>
          <w:spacing w:val="-1"/>
        </w:rPr>
        <w:br/>
      </w:r>
      <w:r w:rsidR="003B595C" w:rsidRPr="003B595C">
        <w:rPr>
          <w:rFonts w:ascii="Trebuchet MS" w:hAnsi="Trebuchet MS" w:cs="Trebuchet MS"/>
          <w:spacing w:val="-1"/>
        </w:rPr>
        <w:t>w celu zminimalizowania jego ewentualnych negatywnych</w:t>
      </w:r>
      <w:r w:rsidR="003B595C">
        <w:rPr>
          <w:rFonts w:ascii="Trebuchet MS" w:hAnsi="Trebuchet MS" w:cs="Trebuchet MS"/>
          <w:spacing w:val="-1"/>
        </w:rPr>
        <w:t xml:space="preserve"> </w:t>
      </w:r>
      <w:r w:rsidR="003B595C" w:rsidRPr="003B595C">
        <w:rPr>
          <w:rFonts w:ascii="Trebuchet MS" w:hAnsi="Trebuchet MS" w:cs="Trebuchet MS"/>
          <w:spacing w:val="-1"/>
        </w:rPr>
        <w:t>skutków.</w:t>
      </w:r>
    </w:p>
    <w:p w:rsidR="006A0843" w:rsidRPr="0087345D" w:rsidRDefault="006A0843" w:rsidP="000761BA">
      <w:pPr>
        <w:shd w:val="clear" w:color="auto" w:fill="FFFFFF"/>
        <w:tabs>
          <w:tab w:val="left" w:pos="461"/>
        </w:tabs>
        <w:spacing w:before="200" w:after="200" w:line="360" w:lineRule="auto"/>
        <w:jc w:val="both"/>
        <w:rPr>
          <w:rFonts w:ascii="Trebuchet MS" w:hAnsi="Trebuchet MS" w:cs="Trebuchet MS"/>
          <w:spacing w:val="-1"/>
        </w:rPr>
      </w:pPr>
    </w:p>
    <w:p w:rsidR="006A0843" w:rsidRPr="0087345D" w:rsidRDefault="00E01BB1" w:rsidP="000761BA">
      <w:pPr>
        <w:pStyle w:val="Nagwek1"/>
        <w:spacing w:line="360" w:lineRule="auto"/>
        <w:ind w:firstLine="0"/>
        <w:jc w:val="center"/>
        <w:rPr>
          <w:rFonts w:ascii="Trebuchet MS" w:hAnsi="Trebuchet MS" w:cs="Trebuchet MS"/>
          <w:spacing w:val="-1"/>
        </w:rPr>
      </w:pPr>
      <w:bookmarkStart w:id="14" w:name="__RefHeading___Toc411603220"/>
      <w:bookmarkStart w:id="15" w:name="_Toc515208605"/>
      <w:bookmarkEnd w:id="14"/>
      <w:r w:rsidRPr="0087345D">
        <w:rPr>
          <w:rFonts w:ascii="Trebuchet MS" w:hAnsi="Trebuchet MS"/>
        </w:rPr>
        <w:t>I</w:t>
      </w:r>
      <w:r w:rsidR="006A0843" w:rsidRPr="0087345D">
        <w:rPr>
          <w:rFonts w:ascii="Trebuchet MS" w:hAnsi="Trebuchet MS"/>
        </w:rPr>
        <w:t>X. Zadania Administratora Danych</w:t>
      </w:r>
      <w:bookmarkEnd w:id="15"/>
      <w:r w:rsidR="006A0843" w:rsidRPr="0087345D">
        <w:rPr>
          <w:rFonts w:ascii="Trebuchet MS" w:hAnsi="Trebuchet MS"/>
        </w:rPr>
        <w:t xml:space="preserve"> </w:t>
      </w:r>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18.</w:t>
      </w:r>
    </w:p>
    <w:p w:rsidR="006A0843" w:rsidRPr="0087345D" w:rsidRDefault="006A0843" w:rsidP="000761BA">
      <w:pPr>
        <w:shd w:val="clear" w:color="auto" w:fill="FFFFFF"/>
        <w:tabs>
          <w:tab w:val="left" w:pos="461"/>
        </w:tabs>
        <w:spacing w:before="200" w:after="200" w:line="360" w:lineRule="auto"/>
        <w:jc w:val="both"/>
        <w:rPr>
          <w:rFonts w:ascii="Trebuchet MS" w:hAnsi="Trebuchet MS" w:cs="Trebuchet MS"/>
          <w:spacing w:val="-1"/>
        </w:rPr>
      </w:pPr>
      <w:r w:rsidRPr="0087345D">
        <w:rPr>
          <w:rFonts w:ascii="Trebuchet MS" w:hAnsi="Trebuchet MS" w:cs="Trebuchet MS"/>
          <w:spacing w:val="-1"/>
        </w:rPr>
        <w:t>Do najważniejszych obowiązków Administratora Danych należy:</w:t>
      </w:r>
    </w:p>
    <w:p w:rsidR="006A0843" w:rsidRPr="0087345D" w:rsidRDefault="006A0843"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Organizacja bezpieczeństwa i ochrony danyc</w:t>
      </w:r>
      <w:r w:rsidR="00100779">
        <w:rPr>
          <w:rFonts w:ascii="Trebuchet MS" w:hAnsi="Trebuchet MS" w:cs="Trebuchet MS"/>
          <w:spacing w:val="-1"/>
        </w:rPr>
        <w:t xml:space="preserve">h osobowych zgodnie </w:t>
      </w:r>
      <w:r w:rsidR="00100779">
        <w:rPr>
          <w:rFonts w:ascii="Trebuchet MS" w:hAnsi="Trebuchet MS" w:cs="Trebuchet MS"/>
          <w:spacing w:val="-1"/>
        </w:rPr>
        <w:br/>
        <w:t xml:space="preserve">z wymogami </w:t>
      </w:r>
      <w:r w:rsidR="002B46C8" w:rsidRPr="0087345D">
        <w:rPr>
          <w:rFonts w:ascii="Trebuchet MS" w:hAnsi="Trebuchet MS" w:cs="Trebuchet MS"/>
          <w:spacing w:val="-1"/>
        </w:rPr>
        <w:t>RODO</w:t>
      </w:r>
    </w:p>
    <w:p w:rsidR="006A0843" w:rsidRPr="0087345D" w:rsidRDefault="006A0843"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Zapewnienie przetwarzania danych zgodnie z uregulowaniami Polityki</w:t>
      </w:r>
      <w:r w:rsidR="00100779">
        <w:rPr>
          <w:rFonts w:ascii="Trebuchet MS" w:hAnsi="Trebuchet MS" w:cs="Trebuchet MS"/>
          <w:spacing w:val="-1"/>
        </w:rPr>
        <w:t xml:space="preserve"> Bezpieczeństwa</w:t>
      </w:r>
    </w:p>
    <w:p w:rsidR="006A0843" w:rsidRPr="0087345D" w:rsidRDefault="006A0843"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Wydawanie i anulowanie upoważnień do przetwarzania danych osobowych</w:t>
      </w:r>
    </w:p>
    <w:p w:rsidR="006A0843" w:rsidRPr="0087345D" w:rsidRDefault="006A0843"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Prowadzenie ewidencji osób upoważnionyc</w:t>
      </w:r>
      <w:r w:rsidR="00FC2EE8" w:rsidRPr="0087345D">
        <w:rPr>
          <w:rFonts w:ascii="Trebuchet MS" w:hAnsi="Trebuchet MS" w:cs="Trebuchet MS"/>
          <w:spacing w:val="-1"/>
        </w:rPr>
        <w:t>h do przetwarzania danych osobo</w:t>
      </w:r>
      <w:r w:rsidRPr="0087345D">
        <w:rPr>
          <w:rFonts w:ascii="Trebuchet MS" w:hAnsi="Trebuchet MS" w:cs="Trebuchet MS"/>
          <w:spacing w:val="-1"/>
        </w:rPr>
        <w:t>wych</w:t>
      </w:r>
    </w:p>
    <w:p w:rsidR="002B46C8" w:rsidRDefault="002B46C8"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sidRPr="00100779">
        <w:rPr>
          <w:rFonts w:ascii="Trebuchet MS" w:hAnsi="Trebuchet MS" w:cs="Trebuchet MS"/>
          <w:spacing w:val="-1"/>
        </w:rPr>
        <w:t xml:space="preserve">Prowadzenie ewidencji osób uprawnionych do przebywania w obszarach przetwarzania danych osobowych </w:t>
      </w:r>
      <w:r w:rsidR="00B37906" w:rsidRPr="00100779">
        <w:rPr>
          <w:rFonts w:ascii="Trebuchet MS" w:hAnsi="Trebuchet MS" w:cs="Trebuchet MS"/>
          <w:spacing w:val="-1"/>
        </w:rPr>
        <w:t>(</w:t>
      </w:r>
      <w:r w:rsidRPr="00100779">
        <w:rPr>
          <w:rFonts w:ascii="Trebuchet MS" w:hAnsi="Trebuchet MS" w:cs="Trebuchet MS"/>
          <w:spacing w:val="-1"/>
        </w:rPr>
        <w:t>monitorowanie wykazu osób uprawnionych do pobrania klucza</w:t>
      </w:r>
      <w:r w:rsidR="00B37906" w:rsidRPr="00100779">
        <w:rPr>
          <w:rFonts w:ascii="Trebuchet MS" w:hAnsi="Trebuchet MS" w:cs="Trebuchet MS"/>
          <w:spacing w:val="-1"/>
        </w:rPr>
        <w:t>)</w:t>
      </w:r>
    </w:p>
    <w:p w:rsidR="000D03A4" w:rsidRPr="00100779" w:rsidRDefault="000D03A4"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spacing w:val="-1"/>
        </w:rPr>
        <w:t>Prowadzenie rejestrów stanowiących załączniki do Polityki Bezpieczeństwa.</w:t>
      </w:r>
    </w:p>
    <w:p w:rsidR="006A0843" w:rsidRPr="0087345D" w:rsidRDefault="00C450D2"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spacing w:val="-1"/>
        </w:rPr>
        <w:t>Uczestnictwo w prowadzeniu przez IOD</w:t>
      </w:r>
      <w:r w:rsidR="006A0843" w:rsidRPr="0087345D">
        <w:rPr>
          <w:rFonts w:ascii="Trebuchet MS" w:hAnsi="Trebuchet MS" w:cs="Trebuchet MS"/>
          <w:spacing w:val="-1"/>
        </w:rPr>
        <w:t xml:space="preserve"> postępowania wyjaśniającego </w:t>
      </w:r>
      <w:r>
        <w:rPr>
          <w:rFonts w:ascii="Trebuchet MS" w:hAnsi="Trebuchet MS" w:cs="Trebuchet MS"/>
          <w:spacing w:val="-1"/>
        </w:rPr>
        <w:br/>
      </w:r>
      <w:r w:rsidR="006A0843" w:rsidRPr="0087345D">
        <w:rPr>
          <w:rFonts w:ascii="Trebuchet MS" w:hAnsi="Trebuchet MS" w:cs="Trebuchet MS"/>
          <w:spacing w:val="-1"/>
        </w:rPr>
        <w:t>w przypadku narusze</w:t>
      </w:r>
      <w:r w:rsidR="002B46C8" w:rsidRPr="0087345D">
        <w:rPr>
          <w:rFonts w:ascii="Trebuchet MS" w:hAnsi="Trebuchet MS" w:cs="Trebuchet MS"/>
          <w:spacing w:val="-1"/>
        </w:rPr>
        <w:t>nia ochrony danych osobowych</w:t>
      </w:r>
    </w:p>
    <w:p w:rsidR="006A0843" w:rsidRPr="0087345D" w:rsidRDefault="00C450D2"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spacing w:val="-1"/>
        </w:rPr>
        <w:lastRenderedPageBreak/>
        <w:t>Uczestnictwo w nadzorze</w:t>
      </w:r>
      <w:r w:rsidR="006A0843" w:rsidRPr="0087345D">
        <w:rPr>
          <w:rFonts w:ascii="Trebuchet MS" w:hAnsi="Trebuchet MS" w:cs="Trebuchet MS"/>
          <w:spacing w:val="-1"/>
        </w:rPr>
        <w:t xml:space="preserve"> nad b</w:t>
      </w:r>
      <w:r>
        <w:rPr>
          <w:rFonts w:ascii="Trebuchet MS" w:hAnsi="Trebuchet MS" w:cs="Trebuchet MS"/>
          <w:spacing w:val="-1"/>
        </w:rPr>
        <w:t>ezpieczeństwem danych osobowych</w:t>
      </w:r>
    </w:p>
    <w:p w:rsidR="006A0843" w:rsidRPr="0087345D" w:rsidRDefault="00C450D2"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spacing w:val="-1"/>
        </w:rPr>
        <w:t xml:space="preserve">Podejmowanie działań i rozwiązań organizacyjnych będących następstwem  wniosków z </w:t>
      </w:r>
      <w:r w:rsidR="006A0843" w:rsidRPr="0087345D">
        <w:rPr>
          <w:rFonts w:ascii="Trebuchet MS" w:hAnsi="Trebuchet MS" w:cs="Trebuchet MS"/>
          <w:spacing w:val="-1"/>
        </w:rPr>
        <w:t>kontrol</w:t>
      </w:r>
      <w:r>
        <w:rPr>
          <w:rFonts w:ascii="Trebuchet MS" w:hAnsi="Trebuchet MS" w:cs="Trebuchet MS"/>
          <w:spacing w:val="-1"/>
        </w:rPr>
        <w:t>i</w:t>
      </w:r>
      <w:r w:rsidR="006A0843" w:rsidRPr="0087345D">
        <w:rPr>
          <w:rFonts w:ascii="Trebuchet MS" w:hAnsi="Trebuchet MS" w:cs="Trebuchet MS"/>
          <w:spacing w:val="-1"/>
        </w:rPr>
        <w:t xml:space="preserve"> komórek organizacyjn</w:t>
      </w:r>
      <w:r w:rsidR="00FC2EE8" w:rsidRPr="0087345D">
        <w:rPr>
          <w:rFonts w:ascii="Trebuchet MS" w:hAnsi="Trebuchet MS" w:cs="Trebuchet MS"/>
          <w:spacing w:val="-1"/>
        </w:rPr>
        <w:t>ych pod względem zgodności prze</w:t>
      </w:r>
      <w:r w:rsidR="006A0843" w:rsidRPr="0087345D">
        <w:rPr>
          <w:rFonts w:ascii="Trebuchet MS" w:hAnsi="Trebuchet MS" w:cs="Trebuchet MS"/>
          <w:spacing w:val="-1"/>
        </w:rPr>
        <w:t>twarzania danych z przepisami o ochronie danych osobowych</w:t>
      </w:r>
      <w:r>
        <w:rPr>
          <w:rFonts w:ascii="Trebuchet MS" w:hAnsi="Trebuchet MS" w:cs="Trebuchet MS"/>
          <w:spacing w:val="-1"/>
        </w:rPr>
        <w:t>, przedstawionych przez IOD</w:t>
      </w:r>
    </w:p>
    <w:p w:rsidR="006A0843" w:rsidRPr="0087345D" w:rsidRDefault="00C450D2" w:rsidP="000761BA">
      <w:pPr>
        <w:numPr>
          <w:ilvl w:val="0"/>
          <w:numId w:val="35"/>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spacing w:val="-1"/>
        </w:rPr>
        <w:t>P</w:t>
      </w:r>
      <w:r w:rsidR="006A0843" w:rsidRPr="0087345D">
        <w:rPr>
          <w:rFonts w:ascii="Trebuchet MS" w:hAnsi="Trebuchet MS" w:cs="Trebuchet MS"/>
          <w:spacing w:val="-1"/>
        </w:rPr>
        <w:t>odejmowanie przedsięwzięć w</w:t>
      </w:r>
      <w:r>
        <w:rPr>
          <w:rFonts w:ascii="Trebuchet MS" w:hAnsi="Trebuchet MS" w:cs="Trebuchet MS"/>
          <w:spacing w:val="-1"/>
        </w:rPr>
        <w:t xml:space="preserve"> zakresie doskonalenia ochrony danych osobowych zainicjowanych przez IOD, ASI oraz osoby upoważnione.</w:t>
      </w:r>
    </w:p>
    <w:p w:rsidR="006A0843" w:rsidRPr="0087345D" w:rsidRDefault="006A0843" w:rsidP="000761BA">
      <w:pPr>
        <w:shd w:val="clear" w:color="auto" w:fill="FFFFFF"/>
        <w:tabs>
          <w:tab w:val="left" w:pos="461"/>
        </w:tabs>
        <w:spacing w:before="200" w:after="200" w:line="360" w:lineRule="auto"/>
        <w:jc w:val="both"/>
        <w:rPr>
          <w:rFonts w:ascii="Trebuchet MS" w:hAnsi="Trebuchet MS" w:cs="Trebuchet MS"/>
          <w:spacing w:val="-1"/>
        </w:rPr>
      </w:pPr>
    </w:p>
    <w:p w:rsidR="002B46C8" w:rsidRDefault="006A0843" w:rsidP="000761BA">
      <w:pPr>
        <w:pStyle w:val="Nagwek1"/>
        <w:shd w:val="clear" w:color="auto" w:fill="FFFFFF"/>
        <w:tabs>
          <w:tab w:val="left" w:pos="461"/>
        </w:tabs>
        <w:spacing w:before="200" w:after="200" w:line="360" w:lineRule="auto"/>
        <w:ind w:firstLine="0"/>
        <w:jc w:val="center"/>
        <w:rPr>
          <w:rFonts w:ascii="Trebuchet MS" w:hAnsi="Trebuchet MS"/>
        </w:rPr>
      </w:pPr>
      <w:bookmarkStart w:id="16" w:name="__RefHeading___Toc411603221"/>
      <w:bookmarkStart w:id="17" w:name="_Toc515208606"/>
      <w:bookmarkEnd w:id="16"/>
      <w:r w:rsidRPr="00C450D2">
        <w:rPr>
          <w:rFonts w:ascii="Trebuchet MS" w:hAnsi="Trebuchet MS"/>
        </w:rPr>
        <w:t xml:space="preserve">X. </w:t>
      </w:r>
      <w:r w:rsidR="002B46C8" w:rsidRPr="00C450D2">
        <w:rPr>
          <w:rFonts w:ascii="Trebuchet MS" w:hAnsi="Trebuchet MS"/>
        </w:rPr>
        <w:t>Zadania Inspektora Ochrony Danych</w:t>
      </w:r>
      <w:bookmarkEnd w:id="17"/>
    </w:p>
    <w:p w:rsidR="00C450D2" w:rsidRPr="00C450D2" w:rsidRDefault="00C450D2" w:rsidP="000761BA">
      <w:pPr>
        <w:spacing w:line="360" w:lineRule="auto"/>
        <w:jc w:val="center"/>
        <w:rPr>
          <w:lang w:val="x-none"/>
        </w:rPr>
      </w:pPr>
      <w:r w:rsidRPr="0087345D">
        <w:rPr>
          <w:rFonts w:ascii="Trebuchet MS" w:hAnsi="Trebuchet MS" w:cs="Trebuchet MS"/>
          <w:spacing w:val="-1"/>
        </w:rPr>
        <w:t>§ 19.</w:t>
      </w:r>
    </w:p>
    <w:p w:rsidR="00C450D2" w:rsidRPr="00C450D2" w:rsidRDefault="00C450D2" w:rsidP="000761BA">
      <w:pPr>
        <w:spacing w:line="360" w:lineRule="auto"/>
        <w:rPr>
          <w:lang w:val="x-none"/>
        </w:rPr>
      </w:pPr>
    </w:p>
    <w:p w:rsidR="0087345D" w:rsidRPr="0087345D" w:rsidRDefault="0087345D" w:rsidP="000761BA">
      <w:pPr>
        <w:spacing w:line="360" w:lineRule="auto"/>
        <w:jc w:val="both"/>
        <w:rPr>
          <w:rFonts w:ascii="Trebuchet MS" w:hAnsi="Trebuchet MS"/>
          <w:lang w:val="x-none"/>
        </w:rPr>
      </w:pPr>
      <w:r w:rsidRPr="0087345D">
        <w:rPr>
          <w:rFonts w:ascii="Trebuchet MS" w:hAnsi="Trebuchet MS"/>
          <w:lang w:val="x-none"/>
        </w:rPr>
        <w:t xml:space="preserve">Zadania inspektora ochrony danych zostały opisane w </w:t>
      </w:r>
      <w:r>
        <w:rPr>
          <w:rFonts w:ascii="Trebuchet MS" w:hAnsi="Trebuchet MS"/>
          <w:lang w:val="x-none"/>
        </w:rPr>
        <w:t>art.</w:t>
      </w:r>
      <w:r w:rsidRPr="0087345D">
        <w:rPr>
          <w:rFonts w:ascii="Trebuchet MS" w:hAnsi="Trebuchet MS"/>
          <w:lang w:val="x-none"/>
        </w:rPr>
        <w:t xml:space="preserve"> 39 RODO:</w:t>
      </w:r>
    </w:p>
    <w:p w:rsidR="0087345D" w:rsidRPr="0087345D" w:rsidRDefault="0087345D" w:rsidP="000761BA">
      <w:pPr>
        <w:spacing w:line="360" w:lineRule="auto"/>
        <w:jc w:val="both"/>
        <w:rPr>
          <w:rFonts w:ascii="Trebuchet MS" w:hAnsi="Trebuchet MS"/>
          <w:lang w:val="x-none"/>
        </w:rPr>
      </w:pPr>
    </w:p>
    <w:p w:rsidR="0087345D" w:rsidRPr="0087345D" w:rsidRDefault="0087345D" w:rsidP="000761BA">
      <w:pPr>
        <w:spacing w:line="360" w:lineRule="auto"/>
        <w:jc w:val="both"/>
        <w:rPr>
          <w:rFonts w:ascii="Trebuchet MS" w:hAnsi="Trebuchet MS"/>
          <w:lang w:val="x-none"/>
        </w:rPr>
      </w:pPr>
      <w:r w:rsidRPr="0087345D">
        <w:rPr>
          <w:rFonts w:ascii="Trebuchet MS" w:hAnsi="Trebuchet MS"/>
          <w:lang w:val="x-none"/>
        </w:rPr>
        <w:t>1. Inspektor ochrony danych ma następujące zadania:</w:t>
      </w:r>
    </w:p>
    <w:p w:rsidR="0087345D" w:rsidRDefault="0087345D" w:rsidP="000761BA">
      <w:pPr>
        <w:spacing w:line="360" w:lineRule="auto"/>
        <w:ind w:left="426"/>
        <w:jc w:val="both"/>
        <w:rPr>
          <w:rFonts w:ascii="Trebuchet MS" w:hAnsi="Trebuchet MS"/>
          <w:lang w:val="x-none"/>
        </w:rPr>
      </w:pPr>
      <w:r w:rsidRPr="0087345D">
        <w:rPr>
          <w:rFonts w:ascii="Trebuchet MS" w:hAnsi="Trebuchet MS"/>
          <w:lang w:val="x-none"/>
        </w:rPr>
        <w:t>a) informowanie administratora, podmiotu przetwarzającego oraz pracowników, którzy przetwarzają dane osobowe, o obowiązkach spoczywających na nich na mocy niniejszego rozporządzenia oraz innych przepisów Unii lub państw członkowskich o </w:t>
      </w:r>
      <w:r w:rsidR="00646CFA">
        <w:rPr>
          <w:rFonts w:ascii="Trebuchet MS" w:hAnsi="Trebuchet MS"/>
          <w:lang w:val="x-none"/>
        </w:rPr>
        <w:t xml:space="preserve">ochronie danych i doradzanie im </w:t>
      </w:r>
      <w:r w:rsidRPr="0087345D">
        <w:rPr>
          <w:rFonts w:ascii="Trebuchet MS" w:hAnsi="Trebuchet MS"/>
          <w:lang w:val="x-none"/>
        </w:rPr>
        <w:t>w tej sprawie;</w:t>
      </w:r>
    </w:p>
    <w:p w:rsidR="0087345D" w:rsidRPr="0087345D" w:rsidRDefault="0087345D" w:rsidP="000761BA">
      <w:pPr>
        <w:spacing w:line="360" w:lineRule="auto"/>
        <w:ind w:left="426"/>
        <w:jc w:val="both"/>
        <w:rPr>
          <w:rFonts w:ascii="Trebuchet MS" w:hAnsi="Trebuchet MS"/>
          <w:lang w:val="x-none"/>
        </w:rPr>
      </w:pPr>
    </w:p>
    <w:p w:rsidR="0087345D" w:rsidRDefault="0087345D" w:rsidP="000761BA">
      <w:pPr>
        <w:spacing w:line="360" w:lineRule="auto"/>
        <w:ind w:left="426"/>
        <w:jc w:val="both"/>
        <w:rPr>
          <w:rFonts w:ascii="Trebuchet MS" w:hAnsi="Trebuchet MS"/>
          <w:lang w:val="x-none"/>
        </w:rPr>
      </w:pPr>
      <w:r w:rsidRPr="0087345D">
        <w:rPr>
          <w:rFonts w:ascii="Trebuchet MS" w:hAnsi="Trebuchet MS"/>
          <w:lang w:val="x-none"/>
        </w:rPr>
        <w:t>b) monitorowanie przestrzegania niniejszego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rsidR="0087345D" w:rsidRPr="0087345D" w:rsidRDefault="0087345D" w:rsidP="000761BA">
      <w:pPr>
        <w:spacing w:line="360" w:lineRule="auto"/>
        <w:ind w:left="426"/>
        <w:jc w:val="both"/>
        <w:rPr>
          <w:rFonts w:ascii="Trebuchet MS" w:hAnsi="Trebuchet MS"/>
          <w:lang w:val="x-none"/>
        </w:rPr>
      </w:pPr>
    </w:p>
    <w:p w:rsidR="0087345D" w:rsidRDefault="0087345D" w:rsidP="000761BA">
      <w:pPr>
        <w:spacing w:line="360" w:lineRule="auto"/>
        <w:ind w:left="426"/>
        <w:jc w:val="both"/>
        <w:rPr>
          <w:rFonts w:ascii="Trebuchet MS" w:hAnsi="Trebuchet MS"/>
          <w:lang w:val="x-none"/>
        </w:rPr>
      </w:pPr>
      <w:r w:rsidRPr="0087345D">
        <w:rPr>
          <w:rFonts w:ascii="Trebuchet MS" w:hAnsi="Trebuchet MS"/>
          <w:lang w:val="x-none"/>
        </w:rPr>
        <w:t>c) udzielanie na żądanie zaleceń co do oceny skutków dla ochrony danych oraz monitorowanie jej wykonania zgodnie z art. 35</w:t>
      </w:r>
      <w:r>
        <w:rPr>
          <w:rFonts w:ascii="Trebuchet MS" w:hAnsi="Trebuchet MS"/>
          <w:lang w:val="x-none"/>
        </w:rPr>
        <w:t xml:space="preserve"> RODO</w:t>
      </w:r>
      <w:r w:rsidRPr="0087345D">
        <w:rPr>
          <w:rFonts w:ascii="Trebuchet MS" w:hAnsi="Trebuchet MS"/>
          <w:lang w:val="x-none"/>
        </w:rPr>
        <w:t>;</w:t>
      </w:r>
    </w:p>
    <w:p w:rsidR="0087345D" w:rsidRPr="0087345D" w:rsidRDefault="0087345D" w:rsidP="000761BA">
      <w:pPr>
        <w:spacing w:line="360" w:lineRule="auto"/>
        <w:ind w:left="426"/>
        <w:jc w:val="both"/>
        <w:rPr>
          <w:rFonts w:ascii="Trebuchet MS" w:hAnsi="Trebuchet MS"/>
          <w:lang w:val="x-none"/>
        </w:rPr>
      </w:pPr>
    </w:p>
    <w:p w:rsidR="0087345D" w:rsidRDefault="0087345D" w:rsidP="000761BA">
      <w:pPr>
        <w:spacing w:line="360" w:lineRule="auto"/>
        <w:ind w:left="426"/>
        <w:jc w:val="both"/>
        <w:rPr>
          <w:rFonts w:ascii="Trebuchet MS" w:hAnsi="Trebuchet MS"/>
          <w:lang w:val="x-none"/>
        </w:rPr>
      </w:pPr>
      <w:r w:rsidRPr="0087345D">
        <w:rPr>
          <w:rFonts w:ascii="Trebuchet MS" w:hAnsi="Trebuchet MS"/>
          <w:lang w:val="x-none"/>
        </w:rPr>
        <w:t>d) współpraca z organem nadzorczym;</w:t>
      </w:r>
    </w:p>
    <w:p w:rsidR="0087345D" w:rsidRPr="0087345D" w:rsidRDefault="0087345D" w:rsidP="000761BA">
      <w:pPr>
        <w:spacing w:line="360" w:lineRule="auto"/>
        <w:ind w:left="426"/>
        <w:jc w:val="both"/>
        <w:rPr>
          <w:rFonts w:ascii="Trebuchet MS" w:hAnsi="Trebuchet MS"/>
          <w:lang w:val="x-none"/>
        </w:rPr>
      </w:pPr>
    </w:p>
    <w:p w:rsidR="0087345D" w:rsidRPr="0087345D" w:rsidRDefault="0087345D" w:rsidP="000761BA">
      <w:pPr>
        <w:spacing w:line="360" w:lineRule="auto"/>
        <w:ind w:left="709"/>
        <w:jc w:val="both"/>
        <w:rPr>
          <w:rFonts w:ascii="Trebuchet MS" w:hAnsi="Trebuchet MS"/>
          <w:lang w:val="x-none"/>
        </w:rPr>
      </w:pPr>
      <w:r w:rsidRPr="0087345D">
        <w:rPr>
          <w:rFonts w:ascii="Trebuchet MS" w:hAnsi="Trebuchet MS"/>
          <w:lang w:val="x-none"/>
        </w:rPr>
        <w:t>e) pełnienie funkcji punktu kontaktowego dla organu nadzorczego w kwestiach związanych z przetwarzaniem, w tym z uprzednimi konsultacjami, o których mowa w art. 36</w:t>
      </w:r>
      <w:r>
        <w:rPr>
          <w:rFonts w:ascii="Trebuchet MS" w:hAnsi="Trebuchet MS"/>
          <w:lang w:val="x-none"/>
        </w:rPr>
        <w:t xml:space="preserve"> RODO</w:t>
      </w:r>
      <w:r w:rsidRPr="0087345D">
        <w:rPr>
          <w:rFonts w:ascii="Trebuchet MS" w:hAnsi="Trebuchet MS"/>
          <w:lang w:val="x-none"/>
        </w:rPr>
        <w:t>, oraz w stosownych przypadkach prowadzenie konsultacji we wszelkich innych sprawach.</w:t>
      </w:r>
    </w:p>
    <w:p w:rsidR="0087345D" w:rsidRPr="0087345D" w:rsidRDefault="0087345D" w:rsidP="000761BA">
      <w:pPr>
        <w:spacing w:line="360" w:lineRule="auto"/>
        <w:ind w:left="708"/>
        <w:jc w:val="both"/>
        <w:rPr>
          <w:rFonts w:ascii="Trebuchet MS" w:hAnsi="Trebuchet MS"/>
          <w:lang w:val="x-none"/>
        </w:rPr>
      </w:pPr>
    </w:p>
    <w:p w:rsidR="0087345D" w:rsidRPr="0087345D" w:rsidRDefault="0087345D" w:rsidP="000761BA">
      <w:pPr>
        <w:spacing w:line="360" w:lineRule="auto"/>
        <w:ind w:left="426"/>
        <w:jc w:val="both"/>
        <w:rPr>
          <w:rFonts w:ascii="Trebuchet MS" w:hAnsi="Trebuchet MS"/>
          <w:lang w:val="x-none"/>
        </w:rPr>
      </w:pPr>
      <w:r w:rsidRPr="0087345D">
        <w:rPr>
          <w:rFonts w:ascii="Trebuchet MS" w:hAnsi="Trebuchet MS"/>
          <w:lang w:val="x-none"/>
        </w:rPr>
        <w:t>2. Inspektor ochrony danych wypełnia swoje zadania z należytym uwzględnieniem ryzyka związanego z operacjami przetwarzania, mając na uwadze charakter, zakres, kontekst i cele przetwarzania.</w:t>
      </w:r>
    </w:p>
    <w:p w:rsidR="0087345D" w:rsidRPr="0087345D" w:rsidRDefault="0087345D" w:rsidP="000761BA">
      <w:pPr>
        <w:spacing w:line="360" w:lineRule="auto"/>
        <w:rPr>
          <w:rFonts w:ascii="Trebuchet MS" w:hAnsi="Trebuchet MS"/>
          <w:lang w:val="x-none"/>
        </w:rPr>
      </w:pPr>
    </w:p>
    <w:p w:rsidR="006A0843" w:rsidRPr="0087345D" w:rsidRDefault="002B46C8" w:rsidP="000761BA">
      <w:pPr>
        <w:pStyle w:val="Nagwek1"/>
        <w:shd w:val="clear" w:color="auto" w:fill="FFFFFF"/>
        <w:tabs>
          <w:tab w:val="left" w:pos="461"/>
        </w:tabs>
        <w:spacing w:before="200" w:after="200" w:line="360" w:lineRule="auto"/>
        <w:ind w:firstLine="0"/>
        <w:jc w:val="center"/>
        <w:rPr>
          <w:rFonts w:ascii="Trebuchet MS" w:hAnsi="Trebuchet MS"/>
        </w:rPr>
      </w:pPr>
      <w:bookmarkStart w:id="18" w:name="_Toc515208607"/>
      <w:r w:rsidRPr="0087345D">
        <w:rPr>
          <w:rFonts w:ascii="Trebuchet MS" w:hAnsi="Trebuchet MS"/>
        </w:rPr>
        <w:t xml:space="preserve">XI. </w:t>
      </w:r>
      <w:r w:rsidR="006A0843" w:rsidRPr="0087345D">
        <w:rPr>
          <w:rFonts w:ascii="Trebuchet MS" w:hAnsi="Trebuchet MS"/>
        </w:rPr>
        <w:t xml:space="preserve">Zadania </w:t>
      </w:r>
      <w:r w:rsidRPr="00FF08CA">
        <w:rPr>
          <w:rFonts w:ascii="Trebuchet MS" w:hAnsi="Trebuchet MS"/>
          <w:lang w:val="pl-PL"/>
        </w:rPr>
        <w:t xml:space="preserve">Administratora </w:t>
      </w:r>
      <w:r w:rsidR="006A0843" w:rsidRPr="0087345D">
        <w:rPr>
          <w:rFonts w:ascii="Trebuchet MS" w:hAnsi="Trebuchet MS"/>
        </w:rPr>
        <w:t>Systemu Informatycznego</w:t>
      </w:r>
      <w:bookmarkEnd w:id="18"/>
      <w:r w:rsidR="006A0843" w:rsidRPr="0087345D">
        <w:rPr>
          <w:rFonts w:ascii="Trebuchet MS" w:hAnsi="Trebuchet MS"/>
        </w:rPr>
        <w:t xml:space="preserve"> </w:t>
      </w:r>
    </w:p>
    <w:p w:rsidR="006A0843" w:rsidRPr="0087345D" w:rsidRDefault="00FF08CA" w:rsidP="000761BA">
      <w:pPr>
        <w:shd w:val="clear" w:color="auto" w:fill="FFFFFF"/>
        <w:tabs>
          <w:tab w:val="left" w:pos="461"/>
        </w:tabs>
        <w:spacing w:before="200" w:after="200" w:line="360" w:lineRule="auto"/>
        <w:jc w:val="center"/>
        <w:rPr>
          <w:rFonts w:ascii="Trebuchet MS" w:hAnsi="Trebuchet MS" w:cs="Trebuchet MS"/>
          <w:spacing w:val="-1"/>
        </w:rPr>
      </w:pPr>
      <w:r>
        <w:rPr>
          <w:rFonts w:ascii="Trebuchet MS" w:hAnsi="Trebuchet MS" w:cs="Trebuchet MS"/>
          <w:spacing w:val="-1"/>
        </w:rPr>
        <w:t>§ 20</w:t>
      </w:r>
      <w:r w:rsidR="006A0843" w:rsidRPr="0087345D">
        <w:rPr>
          <w:rFonts w:ascii="Trebuchet MS" w:hAnsi="Trebuchet MS" w:cs="Trebuchet MS"/>
          <w:spacing w:val="-1"/>
        </w:rPr>
        <w:t>.</w:t>
      </w:r>
    </w:p>
    <w:p w:rsidR="006A0843" w:rsidRPr="0087345D" w:rsidRDefault="002B46C8" w:rsidP="000761BA">
      <w:pPr>
        <w:numPr>
          <w:ilvl w:val="0"/>
          <w:numId w:val="11"/>
        </w:numPr>
        <w:shd w:val="clear" w:color="auto" w:fill="FFFFFF"/>
        <w:tabs>
          <w:tab w:val="left" w:pos="461"/>
        </w:tabs>
        <w:spacing w:before="200" w:after="200" w:line="360" w:lineRule="auto"/>
        <w:ind w:firstLine="0"/>
        <w:jc w:val="both"/>
        <w:rPr>
          <w:rFonts w:ascii="Trebuchet MS" w:hAnsi="Trebuchet MS" w:cs="Trebuchet MS"/>
          <w:spacing w:val="-1"/>
        </w:rPr>
      </w:pPr>
      <w:r w:rsidRPr="00FF08CA">
        <w:rPr>
          <w:rFonts w:ascii="Trebuchet MS" w:hAnsi="Trebuchet MS" w:cs="Trebuchet MS"/>
          <w:spacing w:val="-1"/>
        </w:rPr>
        <w:t>Administrator</w:t>
      </w:r>
      <w:r w:rsidR="006A0843" w:rsidRPr="00FF08CA">
        <w:rPr>
          <w:rFonts w:ascii="Trebuchet MS" w:hAnsi="Trebuchet MS" w:cs="Trebuchet MS"/>
          <w:spacing w:val="-1"/>
        </w:rPr>
        <w:t xml:space="preserve"> </w:t>
      </w:r>
      <w:r w:rsidR="006A0843" w:rsidRPr="0087345D">
        <w:rPr>
          <w:rFonts w:ascii="Trebuchet MS" w:hAnsi="Trebuchet MS" w:cs="Trebuchet MS"/>
          <w:spacing w:val="-1"/>
        </w:rPr>
        <w:t xml:space="preserve"> Systemu Informatycznego odpowiedzialny jest za:</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 xml:space="preserve">bieżący monitoring i zapewnienie ciągłości działania </w:t>
      </w:r>
      <w:r w:rsidR="00FC2EE8" w:rsidRPr="0087345D">
        <w:rPr>
          <w:rFonts w:ascii="Trebuchet MS" w:hAnsi="Trebuchet MS" w:cs="Trebuchet MS"/>
          <w:spacing w:val="-1"/>
        </w:rPr>
        <w:t>systemu informa</w:t>
      </w:r>
      <w:r w:rsidRPr="0087345D">
        <w:rPr>
          <w:rFonts w:ascii="Trebuchet MS" w:hAnsi="Trebuchet MS" w:cs="Trebuchet MS"/>
          <w:spacing w:val="-1"/>
        </w:rPr>
        <w:t>tycznego oraz baz danych;</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optymalizację wydajności systemu informatycznego, baz danych, instalacje i konfiguracje sprzętu sieciowego i serwerowego;</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instalacje i konfiguracje oprogramowania systemowego, sieciowego, oprogramowania bazodanowego;</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konfigurację i administrowanie oprogramowaniem systemowym, sieciowym oraz bazodanowym zabezpieczającym dane chronione przed nieupoważnionym dostępem;</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nadzór nad zapewnieniem awaryjnego zasilania komputerów oraz innych urządzeń mających wpływ na bezpieczeństwo przetwarzania danych;</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współpracę z dostawcami usług oraz sprzętu sieciowego i serwerowego oraz zapewnienie zapisów dotyczących ochrony danych osobowych;</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zarządzanie kopiami awaryjnymi konf</w:t>
      </w:r>
      <w:r w:rsidR="00FC2EE8" w:rsidRPr="0087345D">
        <w:rPr>
          <w:rFonts w:ascii="Trebuchet MS" w:hAnsi="Trebuchet MS" w:cs="Trebuchet MS"/>
          <w:spacing w:val="-1"/>
        </w:rPr>
        <w:t>iguracji oprogramowania systemo</w:t>
      </w:r>
      <w:r w:rsidRPr="0087345D">
        <w:rPr>
          <w:rFonts w:ascii="Trebuchet MS" w:hAnsi="Trebuchet MS" w:cs="Trebuchet MS"/>
          <w:spacing w:val="-1"/>
        </w:rPr>
        <w:t>wego, sieciowego;</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zarządzanie kopiami awaryjnymi danych osobowych oraz zasobów umożliwiających ich przetwarzanie;</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przeciwdziałanie próbom naruszenia bezpieczeństwa informacji;</w:t>
      </w:r>
    </w:p>
    <w:p w:rsidR="006A0843" w:rsidRPr="00FF08CA"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Przyznawanie na wniosek Administratora</w:t>
      </w:r>
      <w:r w:rsidR="00FC2EE8" w:rsidRPr="0087345D">
        <w:rPr>
          <w:rFonts w:ascii="Trebuchet MS" w:hAnsi="Trebuchet MS" w:cs="Trebuchet MS"/>
          <w:spacing w:val="-1"/>
        </w:rPr>
        <w:t xml:space="preserve"> </w:t>
      </w:r>
      <w:r w:rsidR="00FC2EE8" w:rsidRPr="00FF08CA">
        <w:rPr>
          <w:rFonts w:ascii="Trebuchet MS" w:hAnsi="Trebuchet MS" w:cs="Trebuchet MS"/>
          <w:spacing w:val="-1"/>
        </w:rPr>
        <w:t>Danych</w:t>
      </w:r>
      <w:r w:rsidR="00B37906" w:rsidRPr="00FF08CA">
        <w:rPr>
          <w:rFonts w:ascii="Trebuchet MS" w:hAnsi="Trebuchet MS" w:cs="Trebuchet MS"/>
          <w:spacing w:val="-1"/>
        </w:rPr>
        <w:t xml:space="preserve"> Osobowych</w:t>
      </w:r>
      <w:r w:rsidR="00FC2EE8" w:rsidRPr="00FF08CA">
        <w:rPr>
          <w:rFonts w:ascii="Trebuchet MS" w:hAnsi="Trebuchet MS" w:cs="Trebuchet MS"/>
          <w:spacing w:val="-1"/>
        </w:rPr>
        <w:t xml:space="preserve"> lub </w:t>
      </w:r>
      <w:r w:rsidR="00B37906" w:rsidRPr="00FF08CA">
        <w:rPr>
          <w:rFonts w:ascii="Trebuchet MS" w:hAnsi="Trebuchet MS" w:cs="Trebuchet MS"/>
          <w:spacing w:val="-1"/>
        </w:rPr>
        <w:t>Inspektora Ochrony Danych</w:t>
      </w:r>
      <w:r w:rsidRPr="00FF08CA">
        <w:rPr>
          <w:rFonts w:ascii="Trebuchet MS" w:hAnsi="Trebuchet MS" w:cs="Trebuchet MS"/>
          <w:spacing w:val="-1"/>
        </w:rPr>
        <w:t xml:space="preserve"> ściśle określonych praw dostępu do informacji w danym systemie;</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lastRenderedPageBreak/>
        <w:t xml:space="preserve">wnioskowanie do Administratora </w:t>
      </w:r>
      <w:r w:rsidRPr="00FF08CA">
        <w:rPr>
          <w:rFonts w:ascii="Trebuchet MS" w:hAnsi="Trebuchet MS" w:cs="Trebuchet MS"/>
          <w:spacing w:val="-1"/>
        </w:rPr>
        <w:t xml:space="preserve">Danych </w:t>
      </w:r>
      <w:r w:rsidR="009D52A3">
        <w:rPr>
          <w:rFonts w:ascii="Trebuchet MS" w:hAnsi="Trebuchet MS" w:cs="Trebuchet MS"/>
          <w:spacing w:val="-1"/>
        </w:rPr>
        <w:t xml:space="preserve">Osobowych </w:t>
      </w:r>
      <w:r w:rsidRPr="00FF08CA">
        <w:rPr>
          <w:rFonts w:ascii="Trebuchet MS" w:hAnsi="Trebuchet MS" w:cs="Trebuchet MS"/>
          <w:spacing w:val="-1"/>
        </w:rPr>
        <w:t>w sprawie zmian lub usprawnienia procedur bezpieczeństwa i standardów zabezpieczeń</w:t>
      </w:r>
      <w:r w:rsidR="00FF08CA">
        <w:rPr>
          <w:rFonts w:ascii="Trebuchet MS" w:hAnsi="Trebuchet MS" w:cs="Trebuchet MS"/>
          <w:spacing w:val="-1"/>
        </w:rPr>
        <w:t>;</w:t>
      </w:r>
    </w:p>
    <w:p w:rsidR="006A0843" w:rsidRPr="0087345D" w:rsidRDefault="006A0843"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zarządzanie licencjami, procedurami ich dotyczącymi;</w:t>
      </w:r>
    </w:p>
    <w:p w:rsidR="006A0843" w:rsidRPr="0087345D" w:rsidRDefault="00FF08CA" w:rsidP="000761BA">
      <w:pPr>
        <w:numPr>
          <w:ilvl w:val="0"/>
          <w:numId w:val="3"/>
        </w:numPr>
        <w:shd w:val="clear" w:color="auto" w:fill="FFFFFF"/>
        <w:tabs>
          <w:tab w:val="left" w:pos="461"/>
        </w:tabs>
        <w:spacing w:before="200" w:after="200" w:line="360" w:lineRule="auto"/>
        <w:ind w:firstLine="0"/>
        <w:jc w:val="both"/>
        <w:rPr>
          <w:rFonts w:ascii="Trebuchet MS" w:hAnsi="Trebuchet MS" w:cs="Trebuchet MS"/>
          <w:spacing w:val="-1"/>
        </w:rPr>
      </w:pPr>
      <w:r>
        <w:rPr>
          <w:rFonts w:ascii="Trebuchet MS" w:hAnsi="Trebuchet MS" w:cs="Trebuchet MS"/>
          <w:spacing w:val="-1"/>
        </w:rPr>
        <w:t>p</w:t>
      </w:r>
      <w:r w:rsidR="006A0843" w:rsidRPr="0087345D">
        <w:rPr>
          <w:rFonts w:ascii="Trebuchet MS" w:hAnsi="Trebuchet MS" w:cs="Trebuchet MS"/>
          <w:spacing w:val="-1"/>
        </w:rPr>
        <w:t>rowadzenie profilaktyki antywirusowej.</w:t>
      </w:r>
    </w:p>
    <w:p w:rsidR="006A0843" w:rsidRPr="0087345D" w:rsidRDefault="006A0843" w:rsidP="000761BA">
      <w:pPr>
        <w:numPr>
          <w:ilvl w:val="0"/>
          <w:numId w:val="11"/>
        </w:numPr>
        <w:shd w:val="clear" w:color="auto" w:fill="FFFFFF"/>
        <w:tabs>
          <w:tab w:val="left" w:pos="461"/>
        </w:tabs>
        <w:spacing w:before="200" w:after="200" w:line="360" w:lineRule="auto"/>
        <w:ind w:firstLine="0"/>
        <w:jc w:val="both"/>
        <w:rPr>
          <w:rFonts w:ascii="Trebuchet MS" w:hAnsi="Trebuchet MS" w:cs="Trebuchet MS"/>
          <w:b/>
          <w:bCs/>
          <w:spacing w:val="-1"/>
          <w:u w:val="single"/>
        </w:rPr>
      </w:pPr>
      <w:r w:rsidRPr="0087345D">
        <w:rPr>
          <w:rFonts w:ascii="Trebuchet MS" w:hAnsi="Trebuchet MS" w:cs="Trebuchet MS"/>
          <w:spacing w:val="-1"/>
        </w:rPr>
        <w:t xml:space="preserve">Praca </w:t>
      </w:r>
      <w:r w:rsidR="00B37906" w:rsidRPr="00FF08CA">
        <w:rPr>
          <w:rFonts w:ascii="Trebuchet MS" w:hAnsi="Trebuchet MS" w:cs="Trebuchet MS"/>
          <w:spacing w:val="-1"/>
        </w:rPr>
        <w:t>Administratora</w:t>
      </w:r>
      <w:r w:rsidRPr="00FF08CA">
        <w:rPr>
          <w:rFonts w:ascii="Trebuchet MS" w:hAnsi="Trebuchet MS" w:cs="Trebuchet MS"/>
          <w:spacing w:val="-1"/>
        </w:rPr>
        <w:t xml:space="preserve"> </w:t>
      </w:r>
      <w:r w:rsidRPr="0087345D">
        <w:rPr>
          <w:rFonts w:ascii="Trebuchet MS" w:hAnsi="Trebuchet MS" w:cs="Trebuchet MS"/>
          <w:spacing w:val="-1"/>
        </w:rPr>
        <w:t>Systemu Informatycz</w:t>
      </w:r>
      <w:r w:rsidR="00FC2EE8" w:rsidRPr="0087345D">
        <w:rPr>
          <w:rFonts w:ascii="Trebuchet MS" w:hAnsi="Trebuchet MS" w:cs="Trebuchet MS"/>
          <w:spacing w:val="-1"/>
        </w:rPr>
        <w:t>nego jest nadzorowana pod wzglę</w:t>
      </w:r>
      <w:r w:rsidRPr="0087345D">
        <w:rPr>
          <w:rFonts w:ascii="Trebuchet MS" w:hAnsi="Trebuchet MS" w:cs="Trebuchet MS"/>
          <w:spacing w:val="-1"/>
        </w:rPr>
        <w:t xml:space="preserve">dem przestrzegania </w:t>
      </w:r>
      <w:r w:rsidR="00FC2EE8" w:rsidRPr="0087345D">
        <w:rPr>
          <w:rFonts w:ascii="Trebuchet MS" w:hAnsi="Trebuchet MS" w:cs="Trebuchet MS"/>
          <w:spacing w:val="-1"/>
        </w:rPr>
        <w:t>zapisów wynikających z RODO oraz umowy cywilno-prawnej</w:t>
      </w:r>
      <w:r w:rsidRPr="0087345D">
        <w:rPr>
          <w:rFonts w:ascii="Trebuchet MS" w:hAnsi="Trebuchet MS" w:cs="Trebuchet MS"/>
          <w:spacing w:val="-1"/>
        </w:rPr>
        <w:t>.</w:t>
      </w:r>
    </w:p>
    <w:p w:rsidR="006A0843" w:rsidRPr="0087345D" w:rsidRDefault="00E01BB1" w:rsidP="000761BA">
      <w:pPr>
        <w:pStyle w:val="Nagwek1"/>
        <w:spacing w:line="360" w:lineRule="auto"/>
        <w:ind w:firstLine="0"/>
        <w:jc w:val="center"/>
        <w:rPr>
          <w:rFonts w:ascii="Trebuchet MS" w:hAnsi="Trebuchet MS" w:cs="Trebuchet MS"/>
          <w:spacing w:val="-1"/>
        </w:rPr>
      </w:pPr>
      <w:bookmarkStart w:id="19" w:name="__RefHeading___Toc411603222"/>
      <w:bookmarkStart w:id="20" w:name="__RefHeading___Toc411603223"/>
      <w:bookmarkStart w:id="21" w:name="_Toc515208609"/>
      <w:bookmarkEnd w:id="19"/>
      <w:bookmarkEnd w:id="20"/>
      <w:r w:rsidRPr="0087345D">
        <w:rPr>
          <w:rFonts w:ascii="Trebuchet MS" w:hAnsi="Trebuchet MS"/>
        </w:rPr>
        <w:t>XI</w:t>
      </w:r>
      <w:r w:rsidR="00930C83">
        <w:rPr>
          <w:rFonts w:ascii="Trebuchet MS" w:hAnsi="Trebuchet MS"/>
        </w:rPr>
        <w:t>I</w:t>
      </w:r>
      <w:r w:rsidR="006A0843" w:rsidRPr="0087345D">
        <w:rPr>
          <w:rFonts w:ascii="Trebuchet MS" w:hAnsi="Trebuchet MS"/>
        </w:rPr>
        <w:t>. Szkolenia użytkowników</w:t>
      </w:r>
      <w:bookmarkEnd w:id="21"/>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2</w:t>
      </w:r>
      <w:r w:rsidR="00083451">
        <w:rPr>
          <w:rFonts w:ascii="Trebuchet MS" w:hAnsi="Trebuchet MS" w:cs="Trebuchet MS"/>
          <w:spacing w:val="-1"/>
        </w:rPr>
        <w:t>1</w:t>
      </w:r>
      <w:r w:rsidRPr="0087345D">
        <w:rPr>
          <w:rFonts w:ascii="Trebuchet MS" w:hAnsi="Trebuchet MS" w:cs="Trebuchet MS"/>
          <w:spacing w:val="-1"/>
        </w:rPr>
        <w:t>.</w:t>
      </w:r>
    </w:p>
    <w:p w:rsidR="006A0843" w:rsidRPr="0087345D" w:rsidRDefault="006A0843" w:rsidP="000761BA">
      <w:pPr>
        <w:shd w:val="clear" w:color="auto" w:fill="FFFFFF"/>
        <w:tabs>
          <w:tab w:val="left" w:pos="461"/>
        </w:tabs>
        <w:spacing w:before="200" w:after="200" w:line="360" w:lineRule="auto"/>
        <w:ind w:left="360"/>
        <w:jc w:val="both"/>
        <w:rPr>
          <w:rFonts w:ascii="Trebuchet MS" w:hAnsi="Trebuchet MS" w:cs="Trebuchet MS"/>
          <w:spacing w:val="-1"/>
          <w:highlight w:val="yellow"/>
        </w:rPr>
      </w:pPr>
      <w:r w:rsidRPr="0087345D">
        <w:rPr>
          <w:rFonts w:ascii="Trebuchet MS" w:hAnsi="Trebuchet MS" w:cs="Trebuchet MS"/>
          <w:spacing w:val="-1"/>
        </w:rPr>
        <w:t>Każdy użytkownik przed dopuszczen</w:t>
      </w:r>
      <w:r w:rsidR="00FC2EE8" w:rsidRPr="0087345D">
        <w:rPr>
          <w:rFonts w:ascii="Trebuchet MS" w:hAnsi="Trebuchet MS" w:cs="Trebuchet MS"/>
          <w:spacing w:val="-1"/>
        </w:rPr>
        <w:t>iem do pracy z systemem informa</w:t>
      </w:r>
      <w:r w:rsidRPr="0087345D">
        <w:rPr>
          <w:rFonts w:ascii="Trebuchet MS" w:hAnsi="Trebuchet MS" w:cs="Trebuchet MS"/>
          <w:spacing w:val="-1"/>
        </w:rPr>
        <w:t>tycznym przetwarzającym dane osobowe lub zbiorami danych osobowych</w:t>
      </w:r>
      <w:r w:rsidR="00FC2EE8" w:rsidRPr="0087345D">
        <w:rPr>
          <w:rFonts w:ascii="Trebuchet MS" w:hAnsi="Trebuchet MS" w:cs="Trebuchet MS"/>
          <w:spacing w:val="-1"/>
        </w:rPr>
        <w:t xml:space="preserve"> </w:t>
      </w:r>
      <w:r w:rsidRPr="0087345D">
        <w:rPr>
          <w:rFonts w:ascii="Trebuchet MS" w:hAnsi="Trebuchet MS" w:cs="Trebuchet MS"/>
          <w:spacing w:val="-1"/>
        </w:rPr>
        <w:t>w wersji papierowej winien być poddany przeszkoleniu w zakresie ochrony danych osobowych</w:t>
      </w:r>
      <w:r w:rsidR="00B37906" w:rsidRPr="0087345D">
        <w:rPr>
          <w:rFonts w:ascii="Trebuchet MS" w:hAnsi="Trebuchet MS" w:cs="Trebuchet MS"/>
          <w:spacing w:val="-1"/>
        </w:rPr>
        <w:t>.</w:t>
      </w:r>
      <w:r w:rsidRPr="0087345D">
        <w:rPr>
          <w:rFonts w:ascii="Trebuchet MS" w:hAnsi="Trebuchet MS" w:cs="Trebuchet MS"/>
          <w:spacing w:val="-1"/>
        </w:rPr>
        <w:t xml:space="preserve"> </w:t>
      </w:r>
    </w:p>
    <w:p w:rsidR="006A0843" w:rsidRPr="00FF08CA" w:rsidRDefault="006A0843" w:rsidP="000761BA">
      <w:pPr>
        <w:numPr>
          <w:ilvl w:val="0"/>
          <w:numId w:val="6"/>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 xml:space="preserve"> Za </w:t>
      </w:r>
      <w:r w:rsidR="00FF08CA">
        <w:rPr>
          <w:rFonts w:ascii="Trebuchet MS" w:hAnsi="Trebuchet MS" w:cs="Trebuchet MS"/>
          <w:spacing w:val="-1"/>
        </w:rPr>
        <w:t>zlecenie przeprowadzenia</w:t>
      </w:r>
      <w:r w:rsidRPr="0087345D">
        <w:rPr>
          <w:rFonts w:ascii="Trebuchet MS" w:hAnsi="Trebuchet MS" w:cs="Trebuchet MS"/>
          <w:spacing w:val="-1"/>
        </w:rPr>
        <w:t xml:space="preserve"> szkolenia odpowiada </w:t>
      </w:r>
      <w:r w:rsidRPr="00FF08CA">
        <w:rPr>
          <w:rFonts w:ascii="Trebuchet MS" w:hAnsi="Trebuchet MS" w:cs="Trebuchet MS"/>
          <w:spacing w:val="-1"/>
        </w:rPr>
        <w:t>Administrator Danych</w:t>
      </w:r>
      <w:r w:rsidR="00B37906" w:rsidRPr="00FF08CA">
        <w:rPr>
          <w:rFonts w:ascii="Trebuchet MS" w:hAnsi="Trebuchet MS" w:cs="Trebuchet MS"/>
          <w:spacing w:val="-1"/>
        </w:rPr>
        <w:t xml:space="preserve"> Osobowych</w:t>
      </w:r>
      <w:r w:rsidRPr="00FF08CA">
        <w:rPr>
          <w:rFonts w:ascii="Trebuchet MS" w:hAnsi="Trebuchet MS" w:cs="Trebuchet MS"/>
          <w:spacing w:val="-1"/>
        </w:rPr>
        <w:t>.</w:t>
      </w:r>
    </w:p>
    <w:p w:rsidR="006A0843" w:rsidRPr="0087345D" w:rsidRDefault="006A0843" w:rsidP="000761BA">
      <w:pPr>
        <w:numPr>
          <w:ilvl w:val="0"/>
          <w:numId w:val="6"/>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Zakres szkolenia powinien obejmować zaz</w:t>
      </w:r>
      <w:r w:rsidR="00FC2EE8" w:rsidRPr="0087345D">
        <w:rPr>
          <w:rFonts w:ascii="Trebuchet MS" w:hAnsi="Trebuchet MS" w:cs="Trebuchet MS"/>
          <w:spacing w:val="-1"/>
        </w:rPr>
        <w:t>najomienie użytkownika z przepi</w:t>
      </w:r>
      <w:r w:rsidRPr="0087345D">
        <w:rPr>
          <w:rFonts w:ascii="Trebuchet MS" w:hAnsi="Trebuchet MS" w:cs="Trebuchet MS"/>
          <w:spacing w:val="-1"/>
        </w:rPr>
        <w:t xml:space="preserve">sami </w:t>
      </w:r>
      <w:r w:rsidR="00FC2EE8" w:rsidRPr="0087345D">
        <w:rPr>
          <w:rFonts w:ascii="Trebuchet MS" w:hAnsi="Trebuchet MS" w:cs="Trebuchet MS"/>
          <w:spacing w:val="-1"/>
        </w:rPr>
        <w:t xml:space="preserve">wynikającymi z RODO </w:t>
      </w:r>
      <w:r w:rsidRPr="0087345D">
        <w:rPr>
          <w:rFonts w:ascii="Trebuchet MS" w:hAnsi="Trebuchet MS" w:cs="Trebuchet MS"/>
          <w:spacing w:val="-1"/>
        </w:rPr>
        <w:t>oraz instrukcjami o</w:t>
      </w:r>
      <w:r w:rsidR="00B37906" w:rsidRPr="0087345D">
        <w:rPr>
          <w:rFonts w:ascii="Trebuchet MS" w:hAnsi="Trebuchet MS" w:cs="Trebuchet MS"/>
          <w:spacing w:val="-1"/>
        </w:rPr>
        <w:t>bowiązującymi u </w:t>
      </w:r>
      <w:r w:rsidR="00B37906" w:rsidRPr="00FF08CA">
        <w:rPr>
          <w:rFonts w:ascii="Trebuchet MS" w:hAnsi="Trebuchet MS" w:cs="Trebuchet MS"/>
          <w:spacing w:val="-1"/>
        </w:rPr>
        <w:t>Administratora D</w:t>
      </w:r>
      <w:r w:rsidRPr="00FF08CA">
        <w:rPr>
          <w:rFonts w:ascii="Trebuchet MS" w:hAnsi="Trebuchet MS" w:cs="Trebuchet MS"/>
          <w:spacing w:val="-1"/>
        </w:rPr>
        <w:t>anych</w:t>
      </w:r>
      <w:r w:rsidR="00B37906" w:rsidRPr="00FF08CA">
        <w:rPr>
          <w:rFonts w:ascii="Trebuchet MS" w:hAnsi="Trebuchet MS" w:cs="Trebuchet MS"/>
          <w:spacing w:val="-1"/>
        </w:rPr>
        <w:t xml:space="preserve"> Osobowych</w:t>
      </w:r>
      <w:r w:rsidRPr="00FF08CA">
        <w:rPr>
          <w:rFonts w:ascii="Trebuchet MS" w:hAnsi="Trebuchet MS" w:cs="Trebuchet MS"/>
          <w:spacing w:val="-1"/>
        </w:rPr>
        <w:t>,</w:t>
      </w:r>
      <w:r w:rsidRPr="0087345D">
        <w:rPr>
          <w:rFonts w:ascii="Trebuchet MS" w:hAnsi="Trebuchet MS" w:cs="Trebuchet MS"/>
          <w:spacing w:val="-1"/>
        </w:rPr>
        <w:t xml:space="preserve"> a także o zobowiąz</w:t>
      </w:r>
      <w:r w:rsidR="00FF08CA">
        <w:rPr>
          <w:rFonts w:ascii="Trebuchet MS" w:hAnsi="Trebuchet MS" w:cs="Trebuchet MS"/>
          <w:spacing w:val="-1"/>
        </w:rPr>
        <w:t>aniu się do ich przestrzegania.</w:t>
      </w:r>
    </w:p>
    <w:p w:rsidR="006A0843" w:rsidRPr="0087345D" w:rsidRDefault="006A0843" w:rsidP="000761BA">
      <w:pPr>
        <w:numPr>
          <w:ilvl w:val="0"/>
          <w:numId w:val="6"/>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Szkolenie zostaje zakończone podpisaniem przez słuchacza oświadczenia o wzięciu udziału w szkole</w:t>
      </w:r>
      <w:r w:rsidR="00FC2EE8" w:rsidRPr="0087345D">
        <w:rPr>
          <w:rFonts w:ascii="Trebuchet MS" w:hAnsi="Trebuchet MS" w:cs="Trebuchet MS"/>
          <w:spacing w:val="-1"/>
        </w:rPr>
        <w:t xml:space="preserve">niu, </w:t>
      </w:r>
      <w:r w:rsidRPr="0087345D">
        <w:rPr>
          <w:rFonts w:ascii="Trebuchet MS" w:hAnsi="Trebuchet MS" w:cs="Trebuchet MS"/>
          <w:spacing w:val="-1"/>
        </w:rPr>
        <w:t>jego zrozumieniu oraz zobowiązaniu się do przestrzegania przedstawionych w trakcie szkolenia zasad ochrony danych osobowych.</w:t>
      </w:r>
      <w:r w:rsidR="000736CC">
        <w:rPr>
          <w:rFonts w:ascii="Trebuchet MS" w:hAnsi="Trebuchet MS" w:cs="Trebuchet MS"/>
          <w:spacing w:val="-1"/>
        </w:rPr>
        <w:t xml:space="preserve"> Wzór oświadczenia stanowi załącznik nr 1.</w:t>
      </w:r>
    </w:p>
    <w:p w:rsidR="006A0843" w:rsidRPr="0087345D" w:rsidRDefault="006A0843" w:rsidP="000761BA">
      <w:pPr>
        <w:numPr>
          <w:ilvl w:val="0"/>
          <w:numId w:val="6"/>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 xml:space="preserve">Dokument ten jest przechowywany </w:t>
      </w:r>
      <w:r w:rsidR="006C6490" w:rsidRPr="00FF08CA">
        <w:rPr>
          <w:rFonts w:ascii="Trebuchet MS" w:hAnsi="Trebuchet MS" w:cs="Trebuchet MS"/>
          <w:spacing w:val="-1"/>
        </w:rPr>
        <w:t>razem z dokumentacją dotyczącą ochrony danych osobowych prowadzoną przez ADO</w:t>
      </w:r>
      <w:r w:rsidR="006C6490" w:rsidRPr="0087345D">
        <w:rPr>
          <w:rFonts w:ascii="Trebuchet MS" w:hAnsi="Trebuchet MS" w:cs="Trebuchet MS"/>
          <w:spacing w:val="-1"/>
        </w:rPr>
        <w:t xml:space="preserve"> </w:t>
      </w:r>
      <w:r w:rsidRPr="0087345D">
        <w:rPr>
          <w:rFonts w:ascii="Trebuchet MS" w:hAnsi="Trebuchet MS" w:cs="Trebuchet MS"/>
          <w:spacing w:val="-1"/>
        </w:rPr>
        <w:t>i stanowi podstawę do podejmowania działań w celu nadania im uprawnień do korzystania z systemu informatycznego przetwarzającego dane osobowe.</w:t>
      </w:r>
    </w:p>
    <w:p w:rsidR="00472E25" w:rsidRDefault="006A0843" w:rsidP="000761BA">
      <w:pPr>
        <w:shd w:val="clear" w:color="auto" w:fill="FFFFFF"/>
        <w:tabs>
          <w:tab w:val="left" w:pos="461"/>
        </w:tabs>
        <w:spacing w:before="200" w:after="200" w:line="360" w:lineRule="auto"/>
        <w:jc w:val="both"/>
        <w:rPr>
          <w:rFonts w:ascii="Trebuchet MS" w:hAnsi="Trebuchet MS"/>
        </w:rPr>
      </w:pPr>
      <w:r w:rsidRPr="0087345D">
        <w:t xml:space="preserve"> </w:t>
      </w:r>
    </w:p>
    <w:p w:rsidR="00183849" w:rsidRPr="0087345D" w:rsidRDefault="00183849" w:rsidP="000761BA">
      <w:pPr>
        <w:pStyle w:val="Nagwek1"/>
        <w:spacing w:line="360" w:lineRule="auto"/>
        <w:ind w:firstLine="0"/>
        <w:jc w:val="center"/>
        <w:rPr>
          <w:rFonts w:ascii="Trebuchet MS" w:hAnsi="Trebuchet MS"/>
        </w:rPr>
      </w:pPr>
      <w:bookmarkStart w:id="22" w:name="_Toc515208610"/>
      <w:r w:rsidRPr="0087345D">
        <w:rPr>
          <w:rFonts w:ascii="Trebuchet MS" w:hAnsi="Trebuchet MS"/>
        </w:rPr>
        <w:lastRenderedPageBreak/>
        <w:t>XI</w:t>
      </w:r>
      <w:r w:rsidR="00930C83">
        <w:rPr>
          <w:rFonts w:ascii="Trebuchet MS" w:hAnsi="Trebuchet MS"/>
        </w:rPr>
        <w:t>V</w:t>
      </w:r>
      <w:r w:rsidRPr="0087345D">
        <w:rPr>
          <w:rFonts w:ascii="Trebuchet MS" w:hAnsi="Trebuchet MS"/>
        </w:rPr>
        <w:t xml:space="preserve">. </w:t>
      </w:r>
      <w:r w:rsidR="00FD6DC2" w:rsidRPr="0087345D">
        <w:rPr>
          <w:rFonts w:ascii="Trebuchet MS" w:hAnsi="Trebuchet MS"/>
        </w:rPr>
        <w:t>Zarządzanie systemem informatycznym</w:t>
      </w:r>
      <w:bookmarkEnd w:id="22"/>
    </w:p>
    <w:p w:rsidR="00183849" w:rsidRPr="00472E25" w:rsidRDefault="00183849" w:rsidP="000761BA">
      <w:pPr>
        <w:widowControl w:val="0"/>
        <w:shd w:val="clear" w:color="auto" w:fill="FFFFFF"/>
        <w:autoSpaceDE w:val="0"/>
        <w:spacing w:before="480" w:line="360" w:lineRule="auto"/>
        <w:jc w:val="center"/>
        <w:rPr>
          <w:rFonts w:ascii="Trebuchet MS" w:hAnsi="Trebuchet MS" w:cs="Trebuchet MS"/>
          <w:color w:val="000000"/>
          <w:spacing w:val="-1"/>
        </w:rPr>
      </w:pPr>
      <w:r w:rsidRPr="00472E25">
        <w:rPr>
          <w:rFonts w:ascii="Trebuchet MS" w:hAnsi="Trebuchet MS" w:cs="Trebuchet MS"/>
          <w:color w:val="000000"/>
        </w:rPr>
        <w:t xml:space="preserve">§ </w:t>
      </w:r>
      <w:r w:rsidR="00FF08CA" w:rsidRPr="00472E25">
        <w:rPr>
          <w:rFonts w:ascii="Trebuchet MS" w:hAnsi="Trebuchet MS" w:cs="Trebuchet MS"/>
          <w:color w:val="000000"/>
        </w:rPr>
        <w:t>2</w:t>
      </w:r>
      <w:r w:rsidR="00083451">
        <w:rPr>
          <w:rFonts w:ascii="Trebuchet MS" w:hAnsi="Trebuchet MS" w:cs="Trebuchet MS"/>
          <w:color w:val="000000"/>
        </w:rPr>
        <w:t>2</w:t>
      </w:r>
      <w:r w:rsidRPr="00472E25">
        <w:rPr>
          <w:rFonts w:ascii="Trebuchet MS" w:hAnsi="Trebuchet MS" w:cs="Trebuchet MS"/>
          <w:color w:val="000000"/>
        </w:rPr>
        <w:t>.</w:t>
      </w:r>
    </w:p>
    <w:p w:rsidR="00183849" w:rsidRPr="00472E25" w:rsidRDefault="00183849" w:rsidP="000761BA">
      <w:pPr>
        <w:spacing w:line="360" w:lineRule="auto"/>
        <w:rPr>
          <w:rFonts w:ascii="Trebuchet MS" w:hAnsi="Trebuchet MS"/>
        </w:rPr>
      </w:pPr>
      <w:r w:rsidRPr="00472E25">
        <w:rPr>
          <w:rFonts w:ascii="Trebuchet MS" w:hAnsi="Trebuchet MS"/>
        </w:rPr>
        <w:tab/>
      </w:r>
      <w:r w:rsidRPr="00472E25">
        <w:rPr>
          <w:rFonts w:ascii="Trebuchet MS" w:hAnsi="Trebuchet MS"/>
        </w:rPr>
        <w:tab/>
      </w:r>
      <w:r w:rsidRPr="00472E25">
        <w:rPr>
          <w:rFonts w:ascii="Trebuchet MS" w:hAnsi="Trebuchet MS"/>
        </w:rPr>
        <w:tab/>
      </w:r>
      <w:r w:rsidRPr="00472E25">
        <w:rPr>
          <w:rFonts w:ascii="Trebuchet MS" w:hAnsi="Trebuchet MS"/>
        </w:rPr>
        <w:tab/>
      </w:r>
      <w:r w:rsidRPr="00472E25">
        <w:rPr>
          <w:rFonts w:ascii="Trebuchet MS" w:hAnsi="Trebuchet MS"/>
        </w:rPr>
        <w:tab/>
      </w:r>
      <w:r w:rsidRPr="00472E25">
        <w:rPr>
          <w:rFonts w:ascii="Trebuchet MS" w:hAnsi="Trebuchet MS"/>
        </w:rPr>
        <w:tab/>
      </w:r>
    </w:p>
    <w:p w:rsidR="00183849" w:rsidRPr="00472E25" w:rsidRDefault="00183849" w:rsidP="000761BA">
      <w:pPr>
        <w:autoSpaceDE w:val="0"/>
        <w:autoSpaceDN w:val="0"/>
        <w:adjustRightInd w:val="0"/>
        <w:spacing w:before="120" w:line="360" w:lineRule="auto"/>
        <w:jc w:val="both"/>
        <w:rPr>
          <w:rFonts w:ascii="Trebuchet MS" w:hAnsi="Trebuchet MS"/>
          <w:b/>
          <w:color w:val="000000"/>
        </w:rPr>
      </w:pPr>
      <w:r w:rsidRPr="00472E25">
        <w:rPr>
          <w:rFonts w:ascii="Trebuchet MS" w:hAnsi="Trebuchet MS"/>
          <w:b/>
          <w:color w:val="000000"/>
        </w:rPr>
        <w:t>Procedury nadawania upra</w:t>
      </w:r>
      <w:r w:rsidR="001C2E83" w:rsidRPr="00472E25">
        <w:rPr>
          <w:rFonts w:ascii="Trebuchet MS" w:hAnsi="Trebuchet MS"/>
          <w:b/>
          <w:color w:val="000000"/>
        </w:rPr>
        <w:t xml:space="preserve">wnień </w:t>
      </w:r>
      <w:r w:rsidR="009F628C" w:rsidRPr="00472E25">
        <w:rPr>
          <w:rFonts w:ascii="Trebuchet MS" w:hAnsi="Trebuchet MS"/>
          <w:b/>
          <w:color w:val="000000"/>
        </w:rPr>
        <w:t xml:space="preserve">do przetwarzania danych w systemie informatycznym </w:t>
      </w:r>
      <w:r w:rsidR="001C2E83" w:rsidRPr="00472E25">
        <w:rPr>
          <w:rFonts w:ascii="Trebuchet MS" w:hAnsi="Trebuchet MS"/>
          <w:b/>
          <w:color w:val="000000"/>
        </w:rPr>
        <w:t>i </w:t>
      </w:r>
      <w:r w:rsidRPr="00472E25">
        <w:rPr>
          <w:rFonts w:ascii="Trebuchet MS" w:hAnsi="Trebuchet MS"/>
          <w:b/>
          <w:color w:val="000000"/>
        </w:rPr>
        <w:t>rejestrowania tych uprawnień.</w:t>
      </w:r>
    </w:p>
    <w:p w:rsidR="00183849" w:rsidRPr="00472E25" w:rsidRDefault="00183849" w:rsidP="000761BA">
      <w:pPr>
        <w:autoSpaceDE w:val="0"/>
        <w:autoSpaceDN w:val="0"/>
        <w:adjustRightInd w:val="0"/>
        <w:spacing w:line="360" w:lineRule="auto"/>
        <w:jc w:val="both"/>
        <w:rPr>
          <w:rFonts w:ascii="Trebuchet MS" w:hAnsi="Trebuchet MS" w:cs="Calibri"/>
          <w:color w:val="000000"/>
        </w:rPr>
      </w:pPr>
    </w:p>
    <w:p w:rsidR="000736CC" w:rsidRDefault="00183849" w:rsidP="000761BA">
      <w:pPr>
        <w:numPr>
          <w:ilvl w:val="0"/>
          <w:numId w:val="36"/>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Upoważnienia do przetwarzania danych osobowych nadawane są w związku </w:t>
      </w:r>
      <w:r w:rsidR="00472E25">
        <w:rPr>
          <w:rFonts w:ascii="Trebuchet MS" w:hAnsi="Trebuchet MS"/>
          <w:color w:val="000000"/>
        </w:rPr>
        <w:br/>
      </w:r>
      <w:r w:rsidRPr="00472E25">
        <w:rPr>
          <w:rFonts w:ascii="Trebuchet MS" w:hAnsi="Trebuchet MS"/>
          <w:color w:val="000000"/>
        </w:rPr>
        <w:t xml:space="preserve">z wykonywaniem przez </w:t>
      </w:r>
      <w:r w:rsidR="000736CC">
        <w:rPr>
          <w:rFonts w:ascii="Trebuchet MS" w:hAnsi="Trebuchet MS"/>
          <w:color w:val="000000"/>
        </w:rPr>
        <w:t xml:space="preserve">osobę </w:t>
      </w:r>
      <w:r w:rsidRPr="00472E25">
        <w:rPr>
          <w:rFonts w:ascii="Trebuchet MS" w:hAnsi="Trebuchet MS"/>
          <w:color w:val="000000"/>
        </w:rPr>
        <w:t xml:space="preserve">upoważnioną obowiązków lub zadań związanych z przetwarzaniem danych osobowych. </w:t>
      </w:r>
    </w:p>
    <w:p w:rsidR="000736CC" w:rsidRDefault="00183849" w:rsidP="000761BA">
      <w:pPr>
        <w:numPr>
          <w:ilvl w:val="0"/>
          <w:numId w:val="36"/>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Upoważnienie nadaje i odwołuje </w:t>
      </w:r>
      <w:r w:rsidR="00FD6DC2" w:rsidRPr="00472E25">
        <w:rPr>
          <w:rFonts w:ascii="Trebuchet MS" w:hAnsi="Trebuchet MS"/>
          <w:color w:val="000000"/>
        </w:rPr>
        <w:t>A</w:t>
      </w:r>
      <w:r w:rsidRPr="00472E25">
        <w:rPr>
          <w:rFonts w:ascii="Trebuchet MS" w:hAnsi="Trebuchet MS"/>
          <w:color w:val="000000"/>
        </w:rPr>
        <w:t xml:space="preserve">dministrator </w:t>
      </w:r>
      <w:r w:rsidR="00FD6DC2" w:rsidRPr="00472E25">
        <w:rPr>
          <w:rFonts w:ascii="Trebuchet MS" w:hAnsi="Trebuchet MS"/>
          <w:color w:val="000000"/>
        </w:rPr>
        <w:t>D</w:t>
      </w:r>
      <w:r w:rsidRPr="00472E25">
        <w:rPr>
          <w:rFonts w:ascii="Trebuchet MS" w:hAnsi="Trebuchet MS"/>
          <w:color w:val="000000"/>
        </w:rPr>
        <w:t>anych</w:t>
      </w:r>
      <w:r w:rsidR="00FD6DC2" w:rsidRPr="00472E25">
        <w:rPr>
          <w:rFonts w:ascii="Trebuchet MS" w:hAnsi="Trebuchet MS"/>
          <w:color w:val="000000"/>
        </w:rPr>
        <w:t xml:space="preserve"> Osobowych</w:t>
      </w:r>
      <w:r w:rsidRPr="00472E25">
        <w:rPr>
          <w:rFonts w:ascii="Trebuchet MS" w:hAnsi="Trebuchet MS"/>
          <w:color w:val="000000"/>
        </w:rPr>
        <w:t xml:space="preserve">. Upoważnienie sporządzane </w:t>
      </w:r>
      <w:r w:rsidR="00FD6DC2" w:rsidRPr="00472E25">
        <w:rPr>
          <w:rFonts w:ascii="Trebuchet MS" w:hAnsi="Trebuchet MS"/>
          <w:color w:val="000000"/>
        </w:rPr>
        <w:t>jest na piśmie, w </w:t>
      </w:r>
      <w:r w:rsidRPr="00472E25">
        <w:rPr>
          <w:rFonts w:ascii="Trebuchet MS" w:hAnsi="Trebuchet MS"/>
          <w:color w:val="000000"/>
        </w:rPr>
        <w:t>dwóch jednobrzmiących egzemplarzach – jeden przeznaczony jest dla osoby</w:t>
      </w:r>
      <w:r w:rsidR="00FD6DC2" w:rsidRPr="00472E25">
        <w:rPr>
          <w:rFonts w:ascii="Trebuchet MS" w:hAnsi="Trebuchet MS"/>
          <w:color w:val="000000"/>
        </w:rPr>
        <w:t xml:space="preserve"> upoważnionej</w:t>
      </w:r>
      <w:r w:rsidRPr="00472E25">
        <w:rPr>
          <w:rFonts w:ascii="Trebuchet MS" w:hAnsi="Trebuchet MS"/>
          <w:color w:val="000000"/>
        </w:rPr>
        <w:t xml:space="preserve">, której nadano lub odebrano upoważnienie, drugi – dla </w:t>
      </w:r>
      <w:r w:rsidR="00FD6DC2" w:rsidRPr="00472E25">
        <w:rPr>
          <w:rFonts w:ascii="Trebuchet MS" w:hAnsi="Trebuchet MS"/>
          <w:color w:val="000000"/>
        </w:rPr>
        <w:t>ADO</w:t>
      </w:r>
      <w:r w:rsidRPr="00472E25">
        <w:rPr>
          <w:rFonts w:ascii="Trebuchet MS" w:hAnsi="Trebuchet MS"/>
          <w:color w:val="000000"/>
        </w:rPr>
        <w:t xml:space="preserve">. </w:t>
      </w:r>
    </w:p>
    <w:p w:rsidR="000736CC" w:rsidRDefault="00183849" w:rsidP="000761BA">
      <w:pPr>
        <w:numPr>
          <w:ilvl w:val="0"/>
          <w:numId w:val="36"/>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Wzór upoważnienia do przetwarzania danych osobowych stanowi załącznik nr </w:t>
      </w:r>
      <w:r w:rsidR="00FD6DC2" w:rsidRPr="00472E25">
        <w:rPr>
          <w:rFonts w:ascii="Trebuchet MS" w:hAnsi="Trebuchet MS"/>
          <w:color w:val="000000"/>
        </w:rPr>
        <w:t>3</w:t>
      </w:r>
      <w:r w:rsidR="000736CC">
        <w:rPr>
          <w:rFonts w:ascii="Trebuchet MS" w:hAnsi="Trebuchet MS"/>
          <w:color w:val="000000"/>
        </w:rPr>
        <w:t xml:space="preserve">. </w:t>
      </w:r>
      <w:r w:rsidR="00FD6DC2" w:rsidRPr="00472E25">
        <w:rPr>
          <w:rFonts w:ascii="Trebuchet MS" w:hAnsi="Trebuchet MS"/>
          <w:color w:val="000000"/>
        </w:rPr>
        <w:t>O</w:t>
      </w:r>
      <w:r w:rsidRPr="00472E25">
        <w:rPr>
          <w:rFonts w:ascii="Trebuchet MS" w:hAnsi="Trebuchet MS"/>
          <w:color w:val="000000"/>
        </w:rPr>
        <w:t>dwołani</w:t>
      </w:r>
      <w:r w:rsidR="00FD6DC2" w:rsidRPr="00472E25">
        <w:rPr>
          <w:rFonts w:ascii="Trebuchet MS" w:hAnsi="Trebuchet MS"/>
          <w:color w:val="000000"/>
        </w:rPr>
        <w:t>e (anulowanie)</w:t>
      </w:r>
      <w:r w:rsidRPr="00472E25">
        <w:rPr>
          <w:rFonts w:ascii="Trebuchet MS" w:hAnsi="Trebuchet MS"/>
          <w:color w:val="000000"/>
        </w:rPr>
        <w:t xml:space="preserve"> upoważnienia do przetwarzania danych osobowych stanowi załącznik nr </w:t>
      </w:r>
      <w:r w:rsidR="00FD6DC2" w:rsidRPr="00472E25">
        <w:rPr>
          <w:rFonts w:ascii="Trebuchet MS" w:hAnsi="Trebuchet MS"/>
          <w:color w:val="000000"/>
        </w:rPr>
        <w:t>8</w:t>
      </w:r>
      <w:r w:rsidR="000736CC">
        <w:rPr>
          <w:rFonts w:ascii="Trebuchet MS" w:hAnsi="Trebuchet MS"/>
          <w:color w:val="000000"/>
        </w:rPr>
        <w:t>.</w:t>
      </w:r>
    </w:p>
    <w:p w:rsidR="00183849" w:rsidRPr="00472E25" w:rsidRDefault="00183849" w:rsidP="000761BA">
      <w:pPr>
        <w:numPr>
          <w:ilvl w:val="0"/>
          <w:numId w:val="36"/>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Upoważnienia nie sporządza się dla </w:t>
      </w:r>
      <w:r w:rsidR="000736CC">
        <w:rPr>
          <w:rFonts w:ascii="Trebuchet MS" w:hAnsi="Trebuchet MS"/>
          <w:color w:val="000000"/>
        </w:rPr>
        <w:t>ADO</w:t>
      </w:r>
      <w:r w:rsidRPr="00472E25">
        <w:rPr>
          <w:rFonts w:ascii="Trebuchet MS" w:hAnsi="Trebuchet MS"/>
          <w:color w:val="000000"/>
        </w:rPr>
        <w:t xml:space="preserve">. Upoważnienia nadane przed dniem wprowadzenia </w:t>
      </w:r>
      <w:r w:rsidR="006C6DC5" w:rsidRPr="00472E25">
        <w:rPr>
          <w:rFonts w:ascii="Trebuchet MS" w:hAnsi="Trebuchet MS"/>
          <w:color w:val="000000"/>
        </w:rPr>
        <w:t>Polityki</w:t>
      </w:r>
      <w:r w:rsidRPr="00472E25">
        <w:rPr>
          <w:rFonts w:ascii="Trebuchet MS" w:hAnsi="Trebuchet MS"/>
          <w:color w:val="000000"/>
        </w:rPr>
        <w:t xml:space="preserve"> </w:t>
      </w:r>
      <w:r w:rsidR="000736CC">
        <w:rPr>
          <w:rFonts w:ascii="Trebuchet MS" w:hAnsi="Trebuchet MS"/>
          <w:color w:val="000000"/>
        </w:rPr>
        <w:t xml:space="preserve">Bezpieczeństwa </w:t>
      </w:r>
      <w:r w:rsidRPr="00472E25">
        <w:rPr>
          <w:rFonts w:ascii="Trebuchet MS" w:hAnsi="Trebuchet MS"/>
          <w:color w:val="000000"/>
        </w:rPr>
        <w:t>pozostają w mocy</w:t>
      </w:r>
      <w:r w:rsidR="000736CC">
        <w:rPr>
          <w:rFonts w:ascii="Trebuchet MS" w:hAnsi="Trebuchet MS"/>
          <w:color w:val="000000"/>
        </w:rPr>
        <w:t xml:space="preserve"> do czasu ich aktualizacji.</w:t>
      </w:r>
      <w:r w:rsidRPr="00472E25">
        <w:rPr>
          <w:rFonts w:ascii="Trebuchet MS" w:hAnsi="Trebuchet MS"/>
          <w:color w:val="000000"/>
        </w:rPr>
        <w:t xml:space="preserve"> </w:t>
      </w:r>
    </w:p>
    <w:p w:rsidR="00183849" w:rsidRPr="00472E25" w:rsidRDefault="00183849" w:rsidP="000761BA">
      <w:pPr>
        <w:numPr>
          <w:ilvl w:val="0"/>
          <w:numId w:val="36"/>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Upoważnienia do przetwarzania danych osobowych rejestrowane są </w:t>
      </w:r>
      <w:r w:rsidR="000736CC">
        <w:rPr>
          <w:rFonts w:ascii="Trebuchet MS" w:hAnsi="Trebuchet MS"/>
          <w:color w:val="000000"/>
        </w:rPr>
        <w:br/>
      </w:r>
      <w:r w:rsidRPr="00472E25">
        <w:rPr>
          <w:rFonts w:ascii="Trebuchet MS" w:hAnsi="Trebuchet MS"/>
          <w:color w:val="000000"/>
        </w:rPr>
        <w:t xml:space="preserve">w rejestrze osób upoważnionych do przetwarzania danych osobowych. Wzór rejestru stanowi załącznik nr </w:t>
      </w:r>
      <w:r w:rsidR="006C6DC5" w:rsidRPr="00472E25">
        <w:rPr>
          <w:rFonts w:ascii="Trebuchet MS" w:hAnsi="Trebuchet MS"/>
          <w:color w:val="000000"/>
        </w:rPr>
        <w:t>9</w:t>
      </w:r>
      <w:r w:rsidR="000736CC">
        <w:rPr>
          <w:rFonts w:ascii="Trebuchet MS" w:hAnsi="Trebuchet MS"/>
          <w:color w:val="000000"/>
        </w:rPr>
        <w:t>.</w:t>
      </w:r>
      <w:r w:rsidRPr="00472E25">
        <w:rPr>
          <w:rFonts w:ascii="Trebuchet MS" w:hAnsi="Trebuchet MS"/>
          <w:color w:val="000000"/>
        </w:rPr>
        <w:t xml:space="preserve"> Rejestr prowadzi administrator danych.</w:t>
      </w:r>
    </w:p>
    <w:p w:rsidR="00183849" w:rsidRPr="00472E25" w:rsidRDefault="00183849" w:rsidP="000761BA">
      <w:pPr>
        <w:widowControl w:val="0"/>
        <w:shd w:val="clear" w:color="auto" w:fill="FFFFFF"/>
        <w:autoSpaceDE w:val="0"/>
        <w:spacing w:before="480" w:line="360" w:lineRule="auto"/>
        <w:jc w:val="center"/>
        <w:rPr>
          <w:rFonts w:ascii="Trebuchet MS" w:hAnsi="Trebuchet MS" w:cs="Trebuchet MS"/>
          <w:color w:val="000000"/>
          <w:spacing w:val="-1"/>
        </w:rPr>
      </w:pPr>
      <w:r w:rsidRPr="00472E25">
        <w:rPr>
          <w:rFonts w:ascii="Trebuchet MS" w:hAnsi="Trebuchet MS" w:cs="Trebuchet MS"/>
          <w:color w:val="000000"/>
        </w:rPr>
        <w:t>§ 2</w:t>
      </w:r>
      <w:r w:rsidR="00083451">
        <w:rPr>
          <w:rFonts w:ascii="Trebuchet MS" w:hAnsi="Trebuchet MS" w:cs="Trebuchet MS"/>
          <w:color w:val="000000"/>
        </w:rPr>
        <w:t>3</w:t>
      </w:r>
      <w:r w:rsidRPr="00472E25">
        <w:rPr>
          <w:rFonts w:ascii="Trebuchet MS" w:hAnsi="Trebuchet MS" w:cs="Trebuchet MS"/>
          <w:color w:val="000000"/>
        </w:rPr>
        <w:t>.</w:t>
      </w:r>
    </w:p>
    <w:p w:rsidR="00183849" w:rsidRPr="00472E25" w:rsidRDefault="00183849" w:rsidP="000761BA">
      <w:pPr>
        <w:autoSpaceDE w:val="0"/>
        <w:autoSpaceDN w:val="0"/>
        <w:adjustRightInd w:val="0"/>
        <w:spacing w:line="360" w:lineRule="auto"/>
        <w:jc w:val="both"/>
        <w:rPr>
          <w:rFonts w:ascii="Trebuchet MS" w:hAnsi="Trebuchet MS" w:cs="Calibri"/>
          <w:color w:val="000000"/>
        </w:rPr>
      </w:pPr>
      <w:r w:rsidRPr="00472E25">
        <w:rPr>
          <w:rFonts w:ascii="Trebuchet MS" w:hAnsi="Trebuchet MS" w:cs="Calibri"/>
          <w:color w:val="000000"/>
        </w:rPr>
        <w:tab/>
      </w:r>
    </w:p>
    <w:p w:rsidR="00183849" w:rsidRPr="00472E25" w:rsidRDefault="00183849" w:rsidP="000761BA">
      <w:pPr>
        <w:pStyle w:val="ListParagraph"/>
        <w:autoSpaceDE w:val="0"/>
        <w:autoSpaceDN w:val="0"/>
        <w:adjustRightInd w:val="0"/>
        <w:spacing w:after="0" w:line="360" w:lineRule="auto"/>
        <w:ind w:left="142"/>
        <w:jc w:val="both"/>
        <w:rPr>
          <w:rFonts w:ascii="Trebuchet MS" w:hAnsi="Trebuchet MS"/>
          <w:b/>
          <w:color w:val="000000"/>
          <w:sz w:val="24"/>
          <w:szCs w:val="24"/>
        </w:rPr>
      </w:pPr>
      <w:r w:rsidRPr="00472E25">
        <w:rPr>
          <w:rFonts w:ascii="Trebuchet MS" w:hAnsi="Trebuchet MS"/>
          <w:b/>
          <w:bCs/>
          <w:color w:val="000000"/>
          <w:sz w:val="24"/>
          <w:szCs w:val="24"/>
        </w:rPr>
        <w:t xml:space="preserve">Stosowane metody i środki uwierzytelniania oraz procedury związane z ich zarządzaniem i użytkowaniem </w:t>
      </w:r>
    </w:p>
    <w:p w:rsidR="00183849" w:rsidRPr="00472E25" w:rsidRDefault="00183849" w:rsidP="000761BA">
      <w:pPr>
        <w:autoSpaceDE w:val="0"/>
        <w:autoSpaceDN w:val="0"/>
        <w:adjustRightInd w:val="0"/>
        <w:spacing w:line="360" w:lineRule="auto"/>
        <w:ind w:left="360"/>
        <w:jc w:val="both"/>
        <w:rPr>
          <w:rFonts w:ascii="Trebuchet MS" w:hAnsi="Trebuchet MS"/>
          <w:b/>
          <w:color w:val="000000"/>
        </w:rPr>
      </w:pPr>
    </w:p>
    <w:p w:rsidR="006D753A" w:rsidRDefault="00183849" w:rsidP="000761BA">
      <w:pPr>
        <w:numPr>
          <w:ilvl w:val="0"/>
          <w:numId w:val="37"/>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Środki uwierzytelniania dostępu do systemu informatycznego służącego do przetwarzania danych osobowych to identyfikator użytkownika i hasło dostępu. </w:t>
      </w:r>
    </w:p>
    <w:p w:rsidR="006D753A" w:rsidRDefault="00183849" w:rsidP="000761BA">
      <w:pPr>
        <w:numPr>
          <w:ilvl w:val="0"/>
          <w:numId w:val="37"/>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Każdy identyfikator użytkownika zabezpieczony jest hasłem. </w:t>
      </w:r>
    </w:p>
    <w:p w:rsidR="00183849" w:rsidRPr="00472E25" w:rsidRDefault="00183849" w:rsidP="000761BA">
      <w:pPr>
        <w:numPr>
          <w:ilvl w:val="0"/>
          <w:numId w:val="37"/>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W </w:t>
      </w:r>
      <w:r w:rsidR="006D753A">
        <w:rPr>
          <w:rFonts w:ascii="Trebuchet MS" w:hAnsi="Trebuchet MS"/>
          <w:color w:val="000000"/>
        </w:rPr>
        <w:t>DBFO</w:t>
      </w:r>
      <w:r w:rsidRPr="00472E25">
        <w:rPr>
          <w:rFonts w:ascii="Trebuchet MS" w:hAnsi="Trebuchet MS"/>
          <w:color w:val="000000"/>
        </w:rPr>
        <w:t xml:space="preserve"> obowiązują następujące zasady tworzenia hasła: </w:t>
      </w:r>
    </w:p>
    <w:p w:rsidR="00183849" w:rsidRPr="00472E25" w:rsidRDefault="00183849" w:rsidP="000761BA">
      <w:pPr>
        <w:numPr>
          <w:ilvl w:val="0"/>
          <w:numId w:val="38"/>
        </w:numPr>
        <w:suppressAutoHyphens w:val="0"/>
        <w:autoSpaceDE w:val="0"/>
        <w:autoSpaceDN w:val="0"/>
        <w:adjustRightInd w:val="0"/>
        <w:spacing w:after="80" w:line="360" w:lineRule="auto"/>
        <w:ind w:firstLine="0"/>
        <w:jc w:val="both"/>
        <w:rPr>
          <w:rFonts w:ascii="Trebuchet MS" w:hAnsi="Trebuchet MS"/>
          <w:color w:val="000000"/>
        </w:rPr>
      </w:pPr>
      <w:r w:rsidRPr="00472E25">
        <w:rPr>
          <w:rFonts w:ascii="Trebuchet MS" w:hAnsi="Trebuchet MS"/>
          <w:color w:val="000000"/>
        </w:rPr>
        <w:t xml:space="preserve">hasło nie może składać się z żadnych danych personalnych (imienia, nazwiska, adresu zamieszkania użytkownika lub najbliższych osób) lub ich fragmentów, </w:t>
      </w:r>
    </w:p>
    <w:p w:rsidR="00183849" w:rsidRPr="00472E25" w:rsidRDefault="00183849" w:rsidP="000761BA">
      <w:pPr>
        <w:numPr>
          <w:ilvl w:val="0"/>
          <w:numId w:val="38"/>
        </w:numPr>
        <w:suppressAutoHyphens w:val="0"/>
        <w:autoSpaceDE w:val="0"/>
        <w:autoSpaceDN w:val="0"/>
        <w:adjustRightInd w:val="0"/>
        <w:spacing w:after="80" w:line="360" w:lineRule="auto"/>
        <w:ind w:firstLine="0"/>
        <w:jc w:val="both"/>
        <w:rPr>
          <w:rFonts w:ascii="Trebuchet MS" w:hAnsi="Trebuchet MS"/>
          <w:color w:val="000000"/>
        </w:rPr>
      </w:pPr>
      <w:r w:rsidRPr="00472E25">
        <w:rPr>
          <w:rFonts w:ascii="Trebuchet MS" w:hAnsi="Trebuchet MS"/>
          <w:color w:val="000000"/>
        </w:rPr>
        <w:lastRenderedPageBreak/>
        <w:t xml:space="preserve">hasło musi składać się z co najmniej </w:t>
      </w:r>
      <w:r w:rsidR="00150543">
        <w:rPr>
          <w:rFonts w:ascii="Trebuchet MS" w:hAnsi="Trebuchet MS"/>
          <w:color w:val="000000"/>
        </w:rPr>
        <w:t>8</w:t>
      </w:r>
      <w:r w:rsidRPr="00472E25">
        <w:rPr>
          <w:rFonts w:ascii="Trebuchet MS" w:hAnsi="Trebuchet MS"/>
          <w:color w:val="000000"/>
        </w:rPr>
        <w:t xml:space="preserve"> znaków, zawierać małe i wielkie litery oraz cyfry lub znaki specjalne, </w:t>
      </w:r>
    </w:p>
    <w:p w:rsidR="00183849" w:rsidRPr="00472E25" w:rsidRDefault="00183849" w:rsidP="000761BA">
      <w:pPr>
        <w:numPr>
          <w:ilvl w:val="0"/>
          <w:numId w:val="38"/>
        </w:numPr>
        <w:suppressAutoHyphens w:val="0"/>
        <w:autoSpaceDE w:val="0"/>
        <w:autoSpaceDN w:val="0"/>
        <w:adjustRightInd w:val="0"/>
        <w:spacing w:after="80" w:line="360" w:lineRule="auto"/>
        <w:ind w:firstLine="0"/>
        <w:jc w:val="both"/>
        <w:rPr>
          <w:rFonts w:ascii="Trebuchet MS" w:hAnsi="Trebuchet MS"/>
          <w:color w:val="000000"/>
        </w:rPr>
      </w:pPr>
      <w:r w:rsidRPr="00472E25">
        <w:rPr>
          <w:rFonts w:ascii="Trebuchet MS" w:hAnsi="Trebuchet MS"/>
          <w:color w:val="000000"/>
        </w:rPr>
        <w:t xml:space="preserve">hasło nie może składać się z identycznych znaków lub ciągu znaków z klawiatury, </w:t>
      </w:r>
    </w:p>
    <w:p w:rsidR="00183849" w:rsidRPr="00472E25" w:rsidRDefault="00183849" w:rsidP="000761BA">
      <w:pPr>
        <w:numPr>
          <w:ilvl w:val="0"/>
          <w:numId w:val="38"/>
        </w:numPr>
        <w:suppressAutoHyphens w:val="0"/>
        <w:autoSpaceDE w:val="0"/>
        <w:autoSpaceDN w:val="0"/>
        <w:adjustRightInd w:val="0"/>
        <w:spacing w:after="80" w:line="360" w:lineRule="auto"/>
        <w:ind w:firstLine="0"/>
        <w:jc w:val="both"/>
        <w:rPr>
          <w:rFonts w:ascii="Trebuchet MS" w:hAnsi="Trebuchet MS"/>
          <w:color w:val="000000"/>
        </w:rPr>
      </w:pPr>
      <w:r w:rsidRPr="00472E25">
        <w:rPr>
          <w:rFonts w:ascii="Trebuchet MS" w:hAnsi="Trebuchet MS"/>
          <w:color w:val="000000"/>
        </w:rPr>
        <w:t xml:space="preserve">hasło nie może być jednakowe z identyfikatorem użytkownika, </w:t>
      </w:r>
    </w:p>
    <w:p w:rsidR="00183849" w:rsidRPr="00472E25" w:rsidRDefault="00183849" w:rsidP="000761BA">
      <w:pPr>
        <w:numPr>
          <w:ilvl w:val="0"/>
          <w:numId w:val="38"/>
        </w:numPr>
        <w:suppressAutoHyphens w:val="0"/>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hasło musi być unikalne, tj. takie, które nie było poprzednio stosowane przez użytkownika. </w:t>
      </w:r>
    </w:p>
    <w:p w:rsidR="00183849" w:rsidRPr="00472E25" w:rsidRDefault="00183849" w:rsidP="000761BA">
      <w:pPr>
        <w:numPr>
          <w:ilvl w:val="0"/>
          <w:numId w:val="37"/>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Hasło, w trakcie wpisywania, nie może być wyświetlane na ekranie. Użytkownik jest zobowiązany do utrzymania hasła w tajemnicy, również po utracie jego ważności. </w:t>
      </w:r>
    </w:p>
    <w:p w:rsidR="00183849" w:rsidRPr="00472E25" w:rsidRDefault="00183849" w:rsidP="000761BA">
      <w:pPr>
        <w:numPr>
          <w:ilvl w:val="0"/>
          <w:numId w:val="37"/>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Hasło musi być zmieniane nie rzadziej niż co 30 dni. Jeżeli zmiana hasła nie jest możliwa w wymaganym czasie, należy jej dokonać w najbliższym możliwym terminie. </w:t>
      </w:r>
    </w:p>
    <w:p w:rsidR="00183849" w:rsidRPr="00472E25" w:rsidRDefault="00183849" w:rsidP="000761BA">
      <w:pPr>
        <w:numPr>
          <w:ilvl w:val="0"/>
          <w:numId w:val="37"/>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W przypadku złamania poufności hasła, użytkownik zobowiązany jest niezwłocznie zmienić hasło i poinformować o tym fakcie administratora danych. </w:t>
      </w:r>
    </w:p>
    <w:p w:rsidR="006D753A" w:rsidRDefault="00183849" w:rsidP="000761BA">
      <w:pPr>
        <w:numPr>
          <w:ilvl w:val="0"/>
          <w:numId w:val="37"/>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Identyfikator użytkownika nie powinien być zmieniany, a po wyrejestrowaniu użytkownika z systemu informatycznego służącego do przetwarzania danych osobowych nie powinien być przydzielany innej osobie. </w:t>
      </w:r>
    </w:p>
    <w:p w:rsidR="00183849" w:rsidRPr="00472E25" w:rsidRDefault="00183849" w:rsidP="000761BA">
      <w:pPr>
        <w:numPr>
          <w:ilvl w:val="0"/>
          <w:numId w:val="37"/>
        </w:numPr>
        <w:autoSpaceDE w:val="0"/>
        <w:autoSpaceDN w:val="0"/>
        <w:adjustRightInd w:val="0"/>
        <w:spacing w:line="360" w:lineRule="auto"/>
        <w:ind w:firstLine="0"/>
        <w:jc w:val="both"/>
        <w:rPr>
          <w:rFonts w:ascii="Trebuchet MS" w:hAnsi="Trebuchet MS" w:cs="Trebuchet MS"/>
          <w:color w:val="000000"/>
        </w:rPr>
      </w:pPr>
      <w:r w:rsidRPr="00472E25">
        <w:rPr>
          <w:rFonts w:ascii="Trebuchet MS" w:hAnsi="Trebuchet MS"/>
          <w:color w:val="000000"/>
        </w:rPr>
        <w:t>Identyfikator użytkownika, który utracił uprawnienia do przetwarzania danych osobowych, należy niezwłocznie zablokować w systemie informatycznym służącym do przetwarzania danych osobowych oraz unieważnić przypisane mu hasło.</w:t>
      </w:r>
    </w:p>
    <w:p w:rsidR="00183849" w:rsidRPr="00472E25" w:rsidRDefault="00183849" w:rsidP="000761BA">
      <w:pPr>
        <w:widowControl w:val="0"/>
        <w:shd w:val="clear" w:color="auto" w:fill="FFFFFF"/>
        <w:autoSpaceDE w:val="0"/>
        <w:spacing w:before="480" w:line="360" w:lineRule="auto"/>
        <w:jc w:val="center"/>
        <w:rPr>
          <w:rFonts w:ascii="Trebuchet MS" w:hAnsi="Trebuchet MS" w:cs="Trebuchet MS"/>
          <w:color w:val="000000"/>
          <w:spacing w:val="-1"/>
        </w:rPr>
      </w:pPr>
      <w:r w:rsidRPr="00472E25">
        <w:rPr>
          <w:rFonts w:ascii="Trebuchet MS" w:hAnsi="Trebuchet MS" w:cs="Trebuchet MS"/>
          <w:color w:val="000000"/>
        </w:rPr>
        <w:t xml:space="preserve">§ </w:t>
      </w:r>
      <w:r w:rsidR="001C2E83" w:rsidRPr="00472E25">
        <w:rPr>
          <w:rFonts w:ascii="Trebuchet MS" w:hAnsi="Trebuchet MS" w:cs="Trebuchet MS"/>
          <w:color w:val="000000"/>
        </w:rPr>
        <w:t>2</w:t>
      </w:r>
      <w:r w:rsidR="00083451">
        <w:rPr>
          <w:rFonts w:ascii="Trebuchet MS" w:hAnsi="Trebuchet MS" w:cs="Trebuchet MS"/>
          <w:color w:val="000000"/>
        </w:rPr>
        <w:t>4</w:t>
      </w:r>
      <w:r w:rsidRPr="00472E25">
        <w:rPr>
          <w:rFonts w:ascii="Trebuchet MS" w:hAnsi="Trebuchet MS" w:cs="Trebuchet MS"/>
          <w:color w:val="000000"/>
        </w:rPr>
        <w:t>.</w:t>
      </w:r>
    </w:p>
    <w:p w:rsidR="00183849" w:rsidRPr="00472E25" w:rsidRDefault="00183849" w:rsidP="000761BA">
      <w:pPr>
        <w:autoSpaceDE w:val="0"/>
        <w:autoSpaceDN w:val="0"/>
        <w:adjustRightInd w:val="0"/>
        <w:spacing w:line="360" w:lineRule="auto"/>
        <w:jc w:val="both"/>
        <w:rPr>
          <w:rFonts w:ascii="Trebuchet MS" w:hAnsi="Trebuchet MS" w:cs="Times-Roman"/>
          <w:color w:val="000000"/>
        </w:rPr>
      </w:pPr>
    </w:p>
    <w:p w:rsidR="00183849" w:rsidRPr="00472E25" w:rsidRDefault="00183849" w:rsidP="000761BA">
      <w:pPr>
        <w:pStyle w:val="ListParagraph"/>
        <w:autoSpaceDE w:val="0"/>
        <w:autoSpaceDN w:val="0"/>
        <w:adjustRightInd w:val="0"/>
        <w:spacing w:after="0" w:line="360" w:lineRule="auto"/>
        <w:ind w:left="142"/>
        <w:jc w:val="both"/>
        <w:rPr>
          <w:rFonts w:ascii="Trebuchet MS" w:hAnsi="Trebuchet MS"/>
          <w:b/>
          <w:color w:val="000000"/>
          <w:sz w:val="24"/>
          <w:szCs w:val="24"/>
        </w:rPr>
      </w:pPr>
      <w:r w:rsidRPr="00472E25">
        <w:rPr>
          <w:rFonts w:ascii="Trebuchet MS" w:hAnsi="Trebuchet MS"/>
          <w:b/>
          <w:bCs/>
          <w:color w:val="000000"/>
          <w:sz w:val="24"/>
          <w:szCs w:val="24"/>
        </w:rPr>
        <w:t>Procedury rozpoczęcia, zawieszenia i zakończenia pracy przeznaczone dla użytkowników systemu informatycznego służącego do przetwarzania danych osobowych</w:t>
      </w:r>
    </w:p>
    <w:p w:rsidR="00183849" w:rsidRPr="00472E25" w:rsidRDefault="00183849" w:rsidP="000761BA">
      <w:pPr>
        <w:autoSpaceDE w:val="0"/>
        <w:autoSpaceDN w:val="0"/>
        <w:adjustRightInd w:val="0"/>
        <w:spacing w:line="360" w:lineRule="auto"/>
        <w:jc w:val="both"/>
        <w:rPr>
          <w:rFonts w:ascii="Trebuchet MS" w:hAnsi="Trebuchet MS"/>
          <w:b/>
          <w:color w:val="000000"/>
        </w:rPr>
      </w:pPr>
    </w:p>
    <w:p w:rsidR="00183849" w:rsidRPr="00472E25" w:rsidRDefault="00183849" w:rsidP="000761BA">
      <w:pPr>
        <w:numPr>
          <w:ilvl w:val="0"/>
          <w:numId w:val="39"/>
        </w:numPr>
        <w:autoSpaceDE w:val="0"/>
        <w:autoSpaceDN w:val="0"/>
        <w:adjustRightInd w:val="0"/>
        <w:spacing w:line="360" w:lineRule="auto"/>
        <w:ind w:firstLine="0"/>
        <w:jc w:val="both"/>
        <w:rPr>
          <w:rFonts w:ascii="Trebuchet MS" w:hAnsi="Trebuchet MS"/>
          <w:b/>
          <w:color w:val="000000"/>
        </w:rPr>
      </w:pPr>
      <w:r w:rsidRPr="00472E25">
        <w:rPr>
          <w:rFonts w:ascii="Trebuchet MS" w:hAnsi="Trebuchet MS"/>
          <w:color w:val="000000"/>
        </w:rPr>
        <w:t xml:space="preserve">Przed rozpoczęciem przetwarzania danych osobowych użytkownik powinien sprawdzić, czy nie ma oznak fizycznego naruszenia zabezpieczeń. </w:t>
      </w:r>
      <w:r w:rsidR="00D95E9F">
        <w:rPr>
          <w:rFonts w:ascii="Trebuchet MS" w:hAnsi="Trebuchet MS"/>
          <w:color w:val="000000"/>
        </w:rPr>
        <w:br/>
      </w:r>
      <w:r w:rsidRPr="00472E25">
        <w:rPr>
          <w:rFonts w:ascii="Trebuchet MS" w:hAnsi="Trebuchet MS"/>
          <w:color w:val="000000"/>
        </w:rPr>
        <w:t xml:space="preserve">W przypadku wystąpienia jakichkolwiek nieprawidłowości, należy powiadomić </w:t>
      </w:r>
      <w:r w:rsidR="006D753A">
        <w:rPr>
          <w:rFonts w:ascii="Trebuchet MS" w:hAnsi="Trebuchet MS"/>
          <w:color w:val="000000"/>
        </w:rPr>
        <w:t>IOD/ADO.</w:t>
      </w:r>
    </w:p>
    <w:p w:rsidR="006D753A" w:rsidRDefault="00183849" w:rsidP="000761BA">
      <w:pPr>
        <w:numPr>
          <w:ilvl w:val="0"/>
          <w:numId w:val="39"/>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Przystępując do pracy w systemie informatycznym służącym do przetwarzania danych osobowych, użytkownik jest zobowiązany wprowadzić swój identyfikator oraz hasło dostępu. </w:t>
      </w:r>
    </w:p>
    <w:p w:rsidR="00183849" w:rsidRPr="00472E25" w:rsidRDefault="00183849" w:rsidP="000761BA">
      <w:pPr>
        <w:numPr>
          <w:ilvl w:val="0"/>
          <w:numId w:val="39"/>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lastRenderedPageBreak/>
        <w:t xml:space="preserve">Zabrania się wykonywania jakichkolwiek operacji w systemie informatycznym służącym do przetwarzania danych osobowych </w:t>
      </w:r>
      <w:r w:rsidR="00D95E9F">
        <w:rPr>
          <w:rFonts w:ascii="Trebuchet MS" w:hAnsi="Trebuchet MS"/>
          <w:color w:val="000000"/>
        </w:rPr>
        <w:br/>
      </w:r>
      <w:r w:rsidRPr="00472E25">
        <w:rPr>
          <w:rFonts w:ascii="Trebuchet MS" w:hAnsi="Trebuchet MS"/>
          <w:color w:val="000000"/>
        </w:rPr>
        <w:t>z wykorzystaniem identyfikatora i hasła dostępu innego użytkownika.</w:t>
      </w:r>
    </w:p>
    <w:p w:rsidR="00183849" w:rsidRPr="00472E25" w:rsidRDefault="00183849" w:rsidP="000761BA">
      <w:pPr>
        <w:numPr>
          <w:ilvl w:val="0"/>
          <w:numId w:val="39"/>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W przypadku czasowego opuszczenia stanowiska pracy, użytkownik </w:t>
      </w:r>
      <w:r w:rsidR="00D95E9F">
        <w:rPr>
          <w:rFonts w:ascii="Trebuchet MS" w:hAnsi="Trebuchet MS"/>
          <w:color w:val="000000"/>
        </w:rPr>
        <w:t>zobowiązany jest</w:t>
      </w:r>
      <w:r w:rsidRPr="00472E25">
        <w:rPr>
          <w:rFonts w:ascii="Trebuchet MS" w:hAnsi="Trebuchet MS"/>
          <w:color w:val="000000"/>
        </w:rPr>
        <w:t xml:space="preserve"> wylogować się z systemu informatycznego służącego do przetwarzania danych osobowych. </w:t>
      </w:r>
    </w:p>
    <w:p w:rsidR="00D95E9F" w:rsidRDefault="006D753A" w:rsidP="000761BA">
      <w:pPr>
        <w:numPr>
          <w:ilvl w:val="0"/>
          <w:numId w:val="39"/>
        </w:numPr>
        <w:autoSpaceDE w:val="0"/>
        <w:autoSpaceDN w:val="0"/>
        <w:adjustRightInd w:val="0"/>
        <w:spacing w:line="360" w:lineRule="auto"/>
        <w:ind w:firstLine="0"/>
        <w:jc w:val="both"/>
        <w:rPr>
          <w:rFonts w:ascii="Trebuchet MS" w:hAnsi="Trebuchet MS"/>
          <w:color w:val="000000"/>
        </w:rPr>
      </w:pPr>
      <w:r>
        <w:rPr>
          <w:rFonts w:ascii="Trebuchet MS" w:hAnsi="Trebuchet MS"/>
          <w:color w:val="000000"/>
        </w:rPr>
        <w:t>Z</w:t>
      </w:r>
      <w:r w:rsidR="00183849" w:rsidRPr="00472E25">
        <w:rPr>
          <w:rFonts w:ascii="Trebuchet MS" w:hAnsi="Trebuchet MS"/>
          <w:color w:val="000000"/>
        </w:rPr>
        <w:t>akończenie pracy w systemie służącym do przetwarzania danych osobowych powinno być poprzedzone sporządzeniem, w miarę potrzeb, kopii zapasowej danych oraz zabezpieczeniem przed nieuprawnionym dostępem dodatkowych nośników danych</w:t>
      </w:r>
      <w:r w:rsidR="00D95E9F">
        <w:rPr>
          <w:rFonts w:ascii="Trebuchet MS" w:hAnsi="Trebuchet MS"/>
          <w:color w:val="000000"/>
        </w:rPr>
        <w:t xml:space="preserve"> tj. płyty CD, pendrive i innych</w:t>
      </w:r>
      <w:r w:rsidR="00183849" w:rsidRPr="00472E25">
        <w:rPr>
          <w:rFonts w:ascii="Trebuchet MS" w:hAnsi="Trebuchet MS"/>
          <w:color w:val="000000"/>
        </w:rPr>
        <w:t xml:space="preserve">, zawierających dane osobowe. </w:t>
      </w:r>
    </w:p>
    <w:p w:rsidR="00183849" w:rsidRPr="00472E25" w:rsidRDefault="00183849" w:rsidP="000761BA">
      <w:pPr>
        <w:numPr>
          <w:ilvl w:val="0"/>
          <w:numId w:val="39"/>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Zakończenie pracy w systemie informatycznym służącym do przetwarzania danych osobowych nas</w:t>
      </w:r>
      <w:r w:rsidR="00D95E9F">
        <w:rPr>
          <w:rFonts w:ascii="Trebuchet MS" w:hAnsi="Trebuchet MS"/>
          <w:color w:val="000000"/>
        </w:rPr>
        <w:t>tępuje poprzez zamknięcie</w:t>
      </w:r>
      <w:r w:rsidRPr="00472E25">
        <w:rPr>
          <w:rFonts w:ascii="Trebuchet MS" w:hAnsi="Trebuchet MS"/>
          <w:color w:val="000000"/>
        </w:rPr>
        <w:t xml:space="preserve"> systemu.</w:t>
      </w:r>
    </w:p>
    <w:p w:rsidR="00183849" w:rsidRPr="00472E25" w:rsidRDefault="00183849" w:rsidP="000761BA">
      <w:pPr>
        <w:widowControl w:val="0"/>
        <w:shd w:val="clear" w:color="auto" w:fill="FFFFFF"/>
        <w:autoSpaceDE w:val="0"/>
        <w:spacing w:before="480" w:line="360" w:lineRule="auto"/>
        <w:jc w:val="center"/>
        <w:rPr>
          <w:rFonts w:ascii="Trebuchet MS" w:hAnsi="Trebuchet MS" w:cs="Trebuchet MS"/>
          <w:color w:val="000000"/>
          <w:spacing w:val="-1"/>
        </w:rPr>
      </w:pPr>
      <w:r w:rsidRPr="00472E25">
        <w:rPr>
          <w:rFonts w:ascii="Trebuchet MS" w:hAnsi="Trebuchet MS" w:cs="Trebuchet MS"/>
          <w:color w:val="000000"/>
        </w:rPr>
        <w:t xml:space="preserve">§ </w:t>
      </w:r>
      <w:r w:rsidR="001C2E83" w:rsidRPr="00472E25">
        <w:rPr>
          <w:rFonts w:ascii="Trebuchet MS" w:hAnsi="Trebuchet MS" w:cs="Trebuchet MS"/>
          <w:color w:val="000000"/>
        </w:rPr>
        <w:t>2</w:t>
      </w:r>
      <w:r w:rsidR="00083451">
        <w:rPr>
          <w:rFonts w:ascii="Trebuchet MS" w:hAnsi="Trebuchet MS" w:cs="Trebuchet MS"/>
          <w:color w:val="000000"/>
        </w:rPr>
        <w:t>5</w:t>
      </w:r>
      <w:r w:rsidRPr="00472E25">
        <w:rPr>
          <w:rFonts w:ascii="Trebuchet MS" w:hAnsi="Trebuchet MS" w:cs="Trebuchet MS"/>
          <w:color w:val="000000"/>
        </w:rPr>
        <w:t>.</w:t>
      </w:r>
    </w:p>
    <w:p w:rsidR="00183849" w:rsidRPr="00472E25" w:rsidRDefault="00183849" w:rsidP="000761BA">
      <w:pPr>
        <w:autoSpaceDE w:val="0"/>
        <w:autoSpaceDN w:val="0"/>
        <w:adjustRightInd w:val="0"/>
        <w:spacing w:line="360" w:lineRule="auto"/>
        <w:jc w:val="both"/>
        <w:rPr>
          <w:rFonts w:ascii="Trebuchet MS" w:hAnsi="Trebuchet MS" w:cs="Times-Roman"/>
          <w:color w:val="000000"/>
        </w:rPr>
      </w:pPr>
    </w:p>
    <w:p w:rsidR="00183849" w:rsidRPr="00472E25" w:rsidRDefault="00183849" w:rsidP="000761BA">
      <w:pPr>
        <w:pStyle w:val="ListParagraph"/>
        <w:autoSpaceDE w:val="0"/>
        <w:autoSpaceDN w:val="0"/>
        <w:adjustRightInd w:val="0"/>
        <w:spacing w:after="0" w:line="360" w:lineRule="auto"/>
        <w:ind w:left="142"/>
        <w:jc w:val="both"/>
        <w:rPr>
          <w:rFonts w:ascii="Trebuchet MS" w:hAnsi="Trebuchet MS"/>
          <w:b/>
          <w:color w:val="000000"/>
          <w:sz w:val="24"/>
          <w:szCs w:val="24"/>
        </w:rPr>
      </w:pPr>
      <w:r w:rsidRPr="00472E25">
        <w:rPr>
          <w:rFonts w:ascii="Trebuchet MS" w:hAnsi="Trebuchet MS"/>
          <w:b/>
          <w:bCs/>
          <w:color w:val="000000"/>
          <w:sz w:val="24"/>
          <w:szCs w:val="24"/>
        </w:rPr>
        <w:t xml:space="preserve">Procedury tworzenia kopii zapasowych zbiorów danych oraz programów </w:t>
      </w:r>
      <w:r w:rsidR="00D95E9F">
        <w:rPr>
          <w:rFonts w:ascii="Trebuchet MS" w:hAnsi="Trebuchet MS"/>
          <w:b/>
          <w:bCs/>
          <w:color w:val="000000"/>
          <w:sz w:val="24"/>
          <w:szCs w:val="24"/>
        </w:rPr>
        <w:br/>
      </w:r>
      <w:r w:rsidRPr="00472E25">
        <w:rPr>
          <w:rFonts w:ascii="Trebuchet MS" w:hAnsi="Trebuchet MS"/>
          <w:b/>
          <w:bCs/>
          <w:color w:val="000000"/>
          <w:sz w:val="24"/>
          <w:szCs w:val="24"/>
        </w:rPr>
        <w:t xml:space="preserve">i narzędzi programowych służących do ich przetwarzania </w:t>
      </w:r>
    </w:p>
    <w:p w:rsidR="00183849" w:rsidRPr="00472E25" w:rsidRDefault="00183849" w:rsidP="000761BA">
      <w:pPr>
        <w:autoSpaceDE w:val="0"/>
        <w:autoSpaceDN w:val="0"/>
        <w:adjustRightInd w:val="0"/>
        <w:spacing w:line="360" w:lineRule="auto"/>
        <w:jc w:val="both"/>
        <w:rPr>
          <w:rFonts w:ascii="Trebuchet MS" w:hAnsi="Trebuchet MS"/>
          <w:color w:val="000000"/>
        </w:rPr>
      </w:pPr>
    </w:p>
    <w:p w:rsidR="00183849" w:rsidRPr="00472E25" w:rsidRDefault="00183849" w:rsidP="000761BA">
      <w:pPr>
        <w:numPr>
          <w:ilvl w:val="0"/>
          <w:numId w:val="40"/>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Za sporządzanie kopii zapasowych zbiorów danych odpowiedzialny jest użytkownik systemu informatycznego służącego do przetwarzania danych osobowych. </w:t>
      </w:r>
    </w:p>
    <w:p w:rsidR="00183849" w:rsidRPr="00472E25" w:rsidRDefault="00183849" w:rsidP="000761BA">
      <w:pPr>
        <w:numPr>
          <w:ilvl w:val="0"/>
          <w:numId w:val="40"/>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Kopie awaryjne może tworzyć jedynie </w:t>
      </w:r>
      <w:r w:rsidR="00D95E9F">
        <w:rPr>
          <w:rFonts w:ascii="Trebuchet MS" w:hAnsi="Trebuchet MS"/>
          <w:color w:val="000000"/>
        </w:rPr>
        <w:t>ASI</w:t>
      </w:r>
      <w:r w:rsidRPr="00472E25">
        <w:rPr>
          <w:rFonts w:ascii="Trebuchet MS" w:hAnsi="Trebuchet MS"/>
          <w:color w:val="000000"/>
        </w:rPr>
        <w:t xml:space="preserve">. </w:t>
      </w:r>
    </w:p>
    <w:p w:rsidR="00183849" w:rsidRPr="00472E25" w:rsidRDefault="00183849" w:rsidP="000761BA">
      <w:pPr>
        <w:numPr>
          <w:ilvl w:val="0"/>
          <w:numId w:val="40"/>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Kopie zapasowe powinny być kontrolowane przez </w:t>
      </w:r>
      <w:r w:rsidR="00C539EC">
        <w:rPr>
          <w:rFonts w:ascii="Trebuchet MS" w:hAnsi="Trebuchet MS"/>
          <w:color w:val="000000"/>
        </w:rPr>
        <w:t>ASI</w:t>
      </w:r>
      <w:r w:rsidRPr="00472E25">
        <w:rPr>
          <w:rFonts w:ascii="Trebuchet MS" w:hAnsi="Trebuchet MS"/>
          <w:color w:val="000000"/>
        </w:rPr>
        <w:t xml:space="preserve">, w szczególności pod kątem prawidłowości ich wykonania poprzez częściowe lub całkowite odtworzenie na wydzielonym sprzęcie komputerowym. </w:t>
      </w:r>
    </w:p>
    <w:p w:rsidR="00183849" w:rsidRPr="00472E25" w:rsidRDefault="00183849" w:rsidP="000761BA">
      <w:pPr>
        <w:numPr>
          <w:ilvl w:val="0"/>
          <w:numId w:val="40"/>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Nośniki informatyczne zawierające dane osobowe lub kopie systemów informatycznych służących do przetwarzania danych osobowych są przechowywane w sposób uniemożliwiający ich utratę, uszkodzenie lub dostęp osób nieuprawnionych. </w:t>
      </w:r>
    </w:p>
    <w:p w:rsidR="00183849" w:rsidRPr="00472E25" w:rsidRDefault="00183849" w:rsidP="000761BA">
      <w:pPr>
        <w:numPr>
          <w:ilvl w:val="0"/>
          <w:numId w:val="40"/>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W przypadku likwidacji nośników informatycznych zawierających dane osobowe lub kopie zapasowe systemów informatycznych służących do przetwarzania danych osobowych należy przed ich likwidacją usunąć dane osobowe lub uszkodzić je w sposób uniemożliwiający odczyt danych osobowych.</w:t>
      </w:r>
    </w:p>
    <w:p w:rsidR="00083451" w:rsidRDefault="00083451" w:rsidP="000761BA">
      <w:pPr>
        <w:widowControl w:val="0"/>
        <w:shd w:val="clear" w:color="auto" w:fill="FFFFFF"/>
        <w:autoSpaceDE w:val="0"/>
        <w:spacing w:before="480" w:line="360" w:lineRule="auto"/>
        <w:jc w:val="center"/>
        <w:rPr>
          <w:rFonts w:ascii="Trebuchet MS" w:hAnsi="Trebuchet MS" w:cs="Trebuchet MS"/>
          <w:color w:val="000000"/>
        </w:rPr>
      </w:pPr>
    </w:p>
    <w:p w:rsidR="00183849" w:rsidRPr="00472E25" w:rsidRDefault="00183849" w:rsidP="000761BA">
      <w:pPr>
        <w:widowControl w:val="0"/>
        <w:shd w:val="clear" w:color="auto" w:fill="FFFFFF"/>
        <w:autoSpaceDE w:val="0"/>
        <w:spacing w:before="480" w:line="360" w:lineRule="auto"/>
        <w:jc w:val="center"/>
        <w:rPr>
          <w:rFonts w:ascii="Trebuchet MS" w:hAnsi="Trebuchet MS" w:cs="Trebuchet MS"/>
          <w:color w:val="000000"/>
          <w:spacing w:val="-1"/>
        </w:rPr>
      </w:pPr>
      <w:r w:rsidRPr="00472E25">
        <w:rPr>
          <w:rFonts w:ascii="Trebuchet MS" w:hAnsi="Trebuchet MS" w:cs="Trebuchet MS"/>
          <w:color w:val="000000"/>
        </w:rPr>
        <w:lastRenderedPageBreak/>
        <w:t xml:space="preserve">§ </w:t>
      </w:r>
      <w:r w:rsidR="001C2E83" w:rsidRPr="00472E25">
        <w:rPr>
          <w:rFonts w:ascii="Trebuchet MS" w:hAnsi="Trebuchet MS" w:cs="Trebuchet MS"/>
          <w:color w:val="000000"/>
        </w:rPr>
        <w:t>2</w:t>
      </w:r>
      <w:r w:rsidR="00083451">
        <w:rPr>
          <w:rFonts w:ascii="Trebuchet MS" w:hAnsi="Trebuchet MS" w:cs="Trebuchet MS"/>
          <w:color w:val="000000"/>
        </w:rPr>
        <w:t>6</w:t>
      </w:r>
      <w:r w:rsidRPr="00472E25">
        <w:rPr>
          <w:rFonts w:ascii="Trebuchet MS" w:hAnsi="Trebuchet MS" w:cs="Trebuchet MS"/>
          <w:color w:val="000000"/>
        </w:rPr>
        <w:t>.</w:t>
      </w:r>
    </w:p>
    <w:p w:rsidR="00183849" w:rsidRPr="00472E25" w:rsidRDefault="00183849" w:rsidP="000761BA">
      <w:pPr>
        <w:autoSpaceDE w:val="0"/>
        <w:autoSpaceDN w:val="0"/>
        <w:adjustRightInd w:val="0"/>
        <w:spacing w:line="360" w:lineRule="auto"/>
        <w:jc w:val="both"/>
        <w:rPr>
          <w:rFonts w:ascii="Trebuchet MS" w:hAnsi="Trebuchet MS" w:cs="Times-Roman"/>
          <w:color w:val="000000"/>
        </w:rPr>
      </w:pPr>
    </w:p>
    <w:p w:rsidR="00183849" w:rsidRPr="00472E25" w:rsidRDefault="00183849" w:rsidP="000761BA">
      <w:pPr>
        <w:pStyle w:val="ListParagraph"/>
        <w:autoSpaceDE w:val="0"/>
        <w:autoSpaceDN w:val="0"/>
        <w:adjustRightInd w:val="0"/>
        <w:spacing w:after="0" w:line="360" w:lineRule="auto"/>
        <w:ind w:left="142"/>
        <w:jc w:val="both"/>
        <w:rPr>
          <w:rFonts w:ascii="Trebuchet MS" w:hAnsi="Trebuchet MS"/>
          <w:b/>
          <w:color w:val="000000"/>
          <w:sz w:val="24"/>
          <w:szCs w:val="24"/>
        </w:rPr>
      </w:pPr>
      <w:r w:rsidRPr="00472E25">
        <w:rPr>
          <w:rFonts w:ascii="Trebuchet MS" w:hAnsi="Trebuchet MS"/>
          <w:b/>
          <w:bCs/>
          <w:color w:val="000000"/>
          <w:sz w:val="24"/>
          <w:szCs w:val="24"/>
        </w:rPr>
        <w:t xml:space="preserve">Sposób, miejsce i okres przechowywania elektronicznych nośników informacji zawierających dane osobowe oraz kopii zapasowych </w:t>
      </w:r>
    </w:p>
    <w:p w:rsidR="00183849" w:rsidRPr="00472E25" w:rsidRDefault="00183849" w:rsidP="000761BA">
      <w:pPr>
        <w:autoSpaceDE w:val="0"/>
        <w:autoSpaceDN w:val="0"/>
        <w:adjustRightInd w:val="0"/>
        <w:spacing w:line="360" w:lineRule="auto"/>
        <w:jc w:val="both"/>
        <w:rPr>
          <w:rFonts w:ascii="Trebuchet MS" w:hAnsi="Trebuchet MS"/>
          <w:b/>
          <w:color w:val="000000"/>
        </w:rPr>
      </w:pPr>
    </w:p>
    <w:p w:rsidR="00183849" w:rsidRPr="00472E25" w:rsidRDefault="00183849" w:rsidP="000761BA">
      <w:pPr>
        <w:numPr>
          <w:ilvl w:val="0"/>
          <w:numId w:val="41"/>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Nie należy przechowywać zbędnych nośników informacji zawierających dane osobowe oraz kopii zapasowych, a także wydruków i innych dokumentów zawierających dane osobowe. Po upływie okresu ich użyteczności lub przechowywania, dane osobowe powinny zostać skasowane lub zniszczone tak, aby nie było możliwe ich odczytanie. </w:t>
      </w:r>
    </w:p>
    <w:p w:rsidR="00BC4F48" w:rsidRPr="00BC4F48" w:rsidRDefault="00183849" w:rsidP="000761BA">
      <w:pPr>
        <w:numPr>
          <w:ilvl w:val="0"/>
          <w:numId w:val="41"/>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Elektroniczne nośniki informacji zawierające dane osobowe oraz kopie zapasowe nie mogą być wynoszone </w:t>
      </w:r>
      <w:r w:rsidR="0050732F">
        <w:rPr>
          <w:rFonts w:ascii="Trebuchet MS" w:hAnsi="Trebuchet MS"/>
          <w:color w:val="000000"/>
        </w:rPr>
        <w:t xml:space="preserve">bez zgody ADO </w:t>
      </w:r>
      <w:r w:rsidRPr="00472E25">
        <w:rPr>
          <w:rFonts w:ascii="Trebuchet MS" w:hAnsi="Trebuchet MS"/>
          <w:color w:val="000000"/>
        </w:rPr>
        <w:t xml:space="preserve">poza pomieszczenia stanowiące obszar przetwarzania danych osobowych, określony </w:t>
      </w:r>
      <w:r w:rsidR="00BC4F48">
        <w:rPr>
          <w:rFonts w:ascii="Trebuchet MS" w:hAnsi="Trebuchet MS"/>
          <w:color w:val="000000"/>
        </w:rPr>
        <w:t xml:space="preserve">w </w:t>
      </w:r>
      <w:r w:rsidR="00BC4F48" w:rsidRPr="00472E25">
        <w:rPr>
          <w:rFonts w:ascii="Trebuchet MS" w:hAnsi="Trebuchet MS" w:cs="Trebuchet MS"/>
          <w:color w:val="000000"/>
        </w:rPr>
        <w:t>§</w:t>
      </w:r>
      <w:r w:rsidR="00BC4F48">
        <w:rPr>
          <w:rFonts w:ascii="Trebuchet MS" w:hAnsi="Trebuchet MS" w:cs="Trebuchet MS"/>
          <w:color w:val="000000"/>
        </w:rPr>
        <w:t xml:space="preserve"> 13.</w:t>
      </w:r>
    </w:p>
    <w:p w:rsidR="00857971" w:rsidRPr="00857971" w:rsidRDefault="00183849" w:rsidP="00857971">
      <w:pPr>
        <w:numPr>
          <w:ilvl w:val="0"/>
          <w:numId w:val="41"/>
        </w:numPr>
        <w:autoSpaceDE w:val="0"/>
        <w:autoSpaceDN w:val="0"/>
        <w:adjustRightInd w:val="0"/>
        <w:spacing w:line="360" w:lineRule="auto"/>
        <w:jc w:val="both"/>
        <w:rPr>
          <w:rFonts w:ascii="Trebuchet MS" w:hAnsi="Trebuchet MS"/>
          <w:color w:val="000000"/>
        </w:rPr>
      </w:pPr>
      <w:r w:rsidRPr="00472E25">
        <w:rPr>
          <w:rFonts w:ascii="Trebuchet MS" w:hAnsi="Trebuchet MS"/>
          <w:color w:val="000000"/>
        </w:rPr>
        <w:t xml:space="preserve">Elektroniczne nośniki informacji zawierające dane osobowe oraz kopie zapasowe, a także wydruki i inne dokumenty zawierające dane osobowe przechowywane </w:t>
      </w:r>
      <w:r w:rsidR="00857971" w:rsidRPr="00857971">
        <w:rPr>
          <w:rFonts w:ascii="Trebuchet MS" w:hAnsi="Trebuchet MS"/>
          <w:color w:val="92D050"/>
        </w:rPr>
        <w:t>są poza  miejscem bieżącego przetwarzania</w:t>
      </w:r>
      <w:r w:rsidR="00857971">
        <w:rPr>
          <w:rFonts w:ascii="Trebuchet MS" w:hAnsi="Trebuchet MS"/>
          <w:color w:val="000000"/>
        </w:rPr>
        <w:t xml:space="preserve"> </w:t>
      </w:r>
      <w:r w:rsidRPr="00472E25">
        <w:rPr>
          <w:rFonts w:ascii="Trebuchet MS" w:hAnsi="Trebuchet MS"/>
          <w:color w:val="000000"/>
        </w:rPr>
        <w:t xml:space="preserve">w zamykanych </w:t>
      </w:r>
      <w:r w:rsidR="00BC4F48">
        <w:rPr>
          <w:rFonts w:ascii="Trebuchet MS" w:hAnsi="Trebuchet MS"/>
          <w:color w:val="000000"/>
        </w:rPr>
        <w:t xml:space="preserve">na klucz </w:t>
      </w:r>
      <w:r w:rsidRPr="00472E25">
        <w:rPr>
          <w:rFonts w:ascii="Trebuchet MS" w:hAnsi="Trebuchet MS"/>
          <w:color w:val="000000"/>
        </w:rPr>
        <w:t xml:space="preserve">szafach w pomieszczeniach stanowiących obszar przetwarzania danych osobowych, określony w </w:t>
      </w:r>
      <w:r w:rsidR="00BC4F48" w:rsidRPr="00472E25">
        <w:rPr>
          <w:rFonts w:ascii="Trebuchet MS" w:hAnsi="Trebuchet MS" w:cs="Trebuchet MS"/>
          <w:color w:val="000000"/>
        </w:rPr>
        <w:t>§</w:t>
      </w:r>
      <w:r w:rsidR="00BC4F48">
        <w:rPr>
          <w:rFonts w:ascii="Trebuchet MS" w:hAnsi="Trebuchet MS" w:cs="Trebuchet MS"/>
          <w:color w:val="000000"/>
        </w:rPr>
        <w:t xml:space="preserve"> 13,</w:t>
      </w:r>
    </w:p>
    <w:p w:rsidR="00183849" w:rsidRPr="00472E25" w:rsidRDefault="00183849" w:rsidP="000761BA">
      <w:pPr>
        <w:numPr>
          <w:ilvl w:val="0"/>
          <w:numId w:val="41"/>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W przypadku uszkodzenia lub zużycia nośnika informacji zwierających dane osobowe należy go fizycznie zniszczyć tak, aby nie było możliwe odczytanie danych osobowych.</w:t>
      </w:r>
    </w:p>
    <w:p w:rsidR="00183849" w:rsidRPr="00472E25" w:rsidRDefault="00183849" w:rsidP="000761BA">
      <w:pPr>
        <w:widowControl w:val="0"/>
        <w:shd w:val="clear" w:color="auto" w:fill="FFFFFF"/>
        <w:autoSpaceDE w:val="0"/>
        <w:spacing w:before="480" w:line="360" w:lineRule="auto"/>
        <w:jc w:val="center"/>
        <w:rPr>
          <w:rFonts w:ascii="Trebuchet MS" w:hAnsi="Trebuchet MS" w:cs="Trebuchet MS"/>
          <w:color w:val="000000"/>
          <w:spacing w:val="-1"/>
        </w:rPr>
      </w:pPr>
      <w:r w:rsidRPr="00472E25">
        <w:rPr>
          <w:rFonts w:ascii="Trebuchet MS" w:hAnsi="Trebuchet MS" w:cs="Trebuchet MS"/>
          <w:color w:val="000000"/>
        </w:rPr>
        <w:t xml:space="preserve">§ </w:t>
      </w:r>
      <w:r w:rsidR="001C2E83" w:rsidRPr="00472E25">
        <w:rPr>
          <w:rFonts w:ascii="Trebuchet MS" w:hAnsi="Trebuchet MS" w:cs="Trebuchet MS"/>
          <w:color w:val="000000"/>
        </w:rPr>
        <w:t>2</w:t>
      </w:r>
      <w:r w:rsidR="00083451">
        <w:rPr>
          <w:rFonts w:ascii="Trebuchet MS" w:hAnsi="Trebuchet MS" w:cs="Trebuchet MS"/>
          <w:color w:val="000000"/>
        </w:rPr>
        <w:t>7</w:t>
      </w:r>
      <w:r w:rsidRPr="00472E25">
        <w:rPr>
          <w:rFonts w:ascii="Trebuchet MS" w:hAnsi="Trebuchet MS" w:cs="Trebuchet MS"/>
          <w:color w:val="000000"/>
        </w:rPr>
        <w:t>.</w:t>
      </w:r>
    </w:p>
    <w:p w:rsidR="00183849" w:rsidRPr="00472E25" w:rsidRDefault="00183849" w:rsidP="000761BA">
      <w:pPr>
        <w:autoSpaceDE w:val="0"/>
        <w:autoSpaceDN w:val="0"/>
        <w:adjustRightInd w:val="0"/>
        <w:spacing w:line="360" w:lineRule="auto"/>
        <w:jc w:val="both"/>
        <w:rPr>
          <w:rFonts w:ascii="Trebuchet MS" w:hAnsi="Trebuchet MS" w:cs="Times-Roman"/>
          <w:color w:val="000000"/>
        </w:rPr>
      </w:pPr>
    </w:p>
    <w:p w:rsidR="00183849" w:rsidRPr="00472E25" w:rsidRDefault="00183849" w:rsidP="000761BA">
      <w:pPr>
        <w:pStyle w:val="ListParagraph"/>
        <w:autoSpaceDE w:val="0"/>
        <w:autoSpaceDN w:val="0"/>
        <w:adjustRightInd w:val="0"/>
        <w:spacing w:after="0" w:line="360" w:lineRule="auto"/>
        <w:ind w:left="142"/>
        <w:jc w:val="both"/>
        <w:rPr>
          <w:rFonts w:ascii="Trebuchet MS" w:hAnsi="Trebuchet MS"/>
          <w:b/>
          <w:color w:val="000000"/>
          <w:sz w:val="24"/>
          <w:szCs w:val="24"/>
        </w:rPr>
      </w:pPr>
      <w:r w:rsidRPr="00472E25">
        <w:rPr>
          <w:rFonts w:ascii="Trebuchet MS" w:hAnsi="Trebuchet MS"/>
          <w:b/>
          <w:bCs/>
          <w:color w:val="000000"/>
          <w:sz w:val="24"/>
          <w:szCs w:val="24"/>
        </w:rPr>
        <w:t xml:space="preserve">Sposób zabezpieczenia systemu informatycznego służącego do przetwarzania danych osobowych przed działalnością oprogramowania, którego celem jest uzyskanie nieuprawnionego dostępu do systemu informatycznego służącego do przetwarzania danych osobowych </w:t>
      </w:r>
    </w:p>
    <w:p w:rsidR="00183849" w:rsidRPr="00472E25" w:rsidRDefault="00183849" w:rsidP="000761BA">
      <w:pPr>
        <w:autoSpaceDE w:val="0"/>
        <w:autoSpaceDN w:val="0"/>
        <w:adjustRightInd w:val="0"/>
        <w:spacing w:line="360" w:lineRule="auto"/>
        <w:jc w:val="both"/>
        <w:rPr>
          <w:rFonts w:ascii="Trebuchet MS" w:hAnsi="Trebuchet MS"/>
          <w:color w:val="000000"/>
        </w:rPr>
      </w:pPr>
    </w:p>
    <w:p w:rsidR="00183849" w:rsidRPr="00472E25" w:rsidRDefault="00183849" w:rsidP="000761BA">
      <w:pPr>
        <w:numPr>
          <w:ilvl w:val="0"/>
          <w:numId w:val="42"/>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Do ochrony przed działalnością oprogramowania, którego celem jest uzyskanie nieuprawnionego dostępu do systemu informatycznego służącego do przetwarzania danych osobowych stosowane jest oprogramowanie antywirusowe. </w:t>
      </w:r>
    </w:p>
    <w:p w:rsidR="00183849" w:rsidRPr="00472E25" w:rsidRDefault="00183849" w:rsidP="000761BA">
      <w:pPr>
        <w:numPr>
          <w:ilvl w:val="0"/>
          <w:numId w:val="42"/>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Każdy zbiór wczytywany do komputera, w tym także wiadomość e-mail, musi być przetestowany programem antywirusowym. </w:t>
      </w:r>
    </w:p>
    <w:p w:rsidR="001B04CC" w:rsidRDefault="00183849" w:rsidP="000761BA">
      <w:pPr>
        <w:numPr>
          <w:ilvl w:val="0"/>
          <w:numId w:val="42"/>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lastRenderedPageBreak/>
        <w:t xml:space="preserve">Na każdym stanowisku wyposażonym w dostęp do sieci Internet musi być zainstalowanie oprogramowanie antywirusowe. </w:t>
      </w:r>
    </w:p>
    <w:p w:rsidR="00183849" w:rsidRPr="00472E25" w:rsidRDefault="00183849" w:rsidP="000761BA">
      <w:pPr>
        <w:numPr>
          <w:ilvl w:val="0"/>
          <w:numId w:val="42"/>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Niedopuszczalne jest stosowanie dostępu do sieci Internet bez aktywnej ochrony antywirusowej oraz zabezpieczenia przed dostępem szkodliwego oprogramowania. </w:t>
      </w:r>
    </w:p>
    <w:p w:rsidR="00183849" w:rsidRPr="00472E25" w:rsidRDefault="00183849" w:rsidP="000761BA">
      <w:pPr>
        <w:widowControl w:val="0"/>
        <w:shd w:val="clear" w:color="auto" w:fill="FFFFFF"/>
        <w:autoSpaceDE w:val="0"/>
        <w:spacing w:before="480" w:line="360" w:lineRule="auto"/>
        <w:jc w:val="center"/>
        <w:rPr>
          <w:rFonts w:ascii="Trebuchet MS" w:hAnsi="Trebuchet MS" w:cs="Trebuchet MS"/>
          <w:color w:val="000000"/>
          <w:spacing w:val="-1"/>
        </w:rPr>
      </w:pPr>
      <w:r w:rsidRPr="00472E25">
        <w:rPr>
          <w:rFonts w:ascii="Trebuchet MS" w:hAnsi="Trebuchet MS" w:cs="Trebuchet MS"/>
          <w:color w:val="000000"/>
        </w:rPr>
        <w:t xml:space="preserve">§ </w:t>
      </w:r>
      <w:r w:rsidR="001C2E83" w:rsidRPr="00472E25">
        <w:rPr>
          <w:rFonts w:ascii="Trebuchet MS" w:hAnsi="Trebuchet MS" w:cs="Trebuchet MS"/>
          <w:color w:val="000000"/>
        </w:rPr>
        <w:t>2</w:t>
      </w:r>
      <w:r w:rsidR="00083451">
        <w:rPr>
          <w:rFonts w:ascii="Trebuchet MS" w:hAnsi="Trebuchet MS" w:cs="Trebuchet MS"/>
          <w:color w:val="000000"/>
        </w:rPr>
        <w:t>8</w:t>
      </w:r>
      <w:r w:rsidRPr="00472E25">
        <w:rPr>
          <w:rFonts w:ascii="Trebuchet MS" w:hAnsi="Trebuchet MS" w:cs="Trebuchet MS"/>
          <w:color w:val="000000"/>
        </w:rPr>
        <w:t>.</w:t>
      </w:r>
    </w:p>
    <w:p w:rsidR="00183849" w:rsidRPr="00472E25" w:rsidRDefault="00183849" w:rsidP="000761BA">
      <w:pPr>
        <w:autoSpaceDE w:val="0"/>
        <w:autoSpaceDN w:val="0"/>
        <w:adjustRightInd w:val="0"/>
        <w:spacing w:line="360" w:lineRule="auto"/>
        <w:jc w:val="both"/>
        <w:rPr>
          <w:rFonts w:ascii="Trebuchet MS" w:hAnsi="Trebuchet MS" w:cs="Times-Roman"/>
          <w:color w:val="000000"/>
        </w:rPr>
      </w:pPr>
    </w:p>
    <w:p w:rsidR="00183849" w:rsidRPr="00472E25" w:rsidRDefault="00183849" w:rsidP="000761BA">
      <w:pPr>
        <w:pStyle w:val="ListParagraph"/>
        <w:autoSpaceDE w:val="0"/>
        <w:autoSpaceDN w:val="0"/>
        <w:adjustRightInd w:val="0"/>
        <w:spacing w:after="0" w:line="360" w:lineRule="auto"/>
        <w:ind w:left="142"/>
        <w:jc w:val="both"/>
        <w:rPr>
          <w:rFonts w:ascii="Trebuchet MS" w:hAnsi="Trebuchet MS"/>
          <w:b/>
          <w:color w:val="000000"/>
          <w:sz w:val="24"/>
          <w:szCs w:val="24"/>
        </w:rPr>
      </w:pPr>
      <w:r w:rsidRPr="00472E25">
        <w:rPr>
          <w:rFonts w:ascii="Trebuchet MS" w:hAnsi="Trebuchet MS"/>
          <w:b/>
          <w:bCs/>
          <w:color w:val="000000"/>
          <w:sz w:val="24"/>
          <w:szCs w:val="24"/>
        </w:rPr>
        <w:t>Sposób zapewnienia odnotowania informacji o odbiorcach, którym dane osobowe zostały udostępnione, dacie i zakresie tego udostępnienia</w:t>
      </w:r>
    </w:p>
    <w:p w:rsidR="00183849" w:rsidRPr="00472E25" w:rsidRDefault="00183849" w:rsidP="000761BA">
      <w:pPr>
        <w:autoSpaceDE w:val="0"/>
        <w:autoSpaceDN w:val="0"/>
        <w:adjustRightInd w:val="0"/>
        <w:spacing w:line="360" w:lineRule="auto"/>
        <w:ind w:left="360"/>
        <w:jc w:val="both"/>
        <w:rPr>
          <w:rFonts w:ascii="Trebuchet MS" w:hAnsi="Trebuchet MS"/>
          <w:color w:val="000000"/>
        </w:rPr>
      </w:pPr>
      <w:r w:rsidRPr="00472E25">
        <w:rPr>
          <w:rFonts w:ascii="Trebuchet MS" w:hAnsi="Trebuchet MS"/>
          <w:color w:val="000000"/>
        </w:rPr>
        <w:t xml:space="preserve"> </w:t>
      </w:r>
    </w:p>
    <w:p w:rsidR="001B04CC" w:rsidRDefault="00183849" w:rsidP="000761BA">
      <w:pPr>
        <w:numPr>
          <w:ilvl w:val="0"/>
          <w:numId w:val="43"/>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W systemie informatycznym służącym do przetwarzania danych osobowych odnotowywane są informacje o odbiorcach danych, a w szczególności</w:t>
      </w:r>
      <w:r w:rsidR="001B04CC">
        <w:rPr>
          <w:rFonts w:ascii="Trebuchet MS" w:hAnsi="Trebuchet MS"/>
          <w:color w:val="000000"/>
        </w:rPr>
        <w:t xml:space="preserve">: </w:t>
      </w:r>
      <w:r w:rsidRPr="00472E25">
        <w:rPr>
          <w:rFonts w:ascii="Trebuchet MS" w:hAnsi="Trebuchet MS"/>
          <w:color w:val="000000"/>
        </w:rPr>
        <w:t xml:space="preserve">imię i nazwisko lub nazwa odbiorcy, data udostępnienia oraz zakres udostępnienia. </w:t>
      </w:r>
    </w:p>
    <w:p w:rsidR="00183849" w:rsidRPr="00472E25" w:rsidRDefault="00183849" w:rsidP="000761BA">
      <w:pPr>
        <w:numPr>
          <w:ilvl w:val="0"/>
          <w:numId w:val="43"/>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W przypadku, gdy w systemie informatycznym służącym do przetwarzania danych osobowych nie jest możliwe odnotowywanie takich informacji, </w:t>
      </w:r>
      <w:r w:rsidR="001B04CC">
        <w:rPr>
          <w:rFonts w:ascii="Trebuchet MS" w:hAnsi="Trebuchet MS"/>
          <w:color w:val="000000"/>
        </w:rPr>
        <w:t xml:space="preserve">ADO odnotowuje je w </w:t>
      </w:r>
      <w:r w:rsidRPr="00472E25">
        <w:rPr>
          <w:rFonts w:ascii="Trebuchet MS" w:hAnsi="Trebuchet MS"/>
          <w:color w:val="000000"/>
        </w:rPr>
        <w:t>rejes</w:t>
      </w:r>
      <w:r w:rsidR="001B04CC">
        <w:rPr>
          <w:rFonts w:ascii="Trebuchet MS" w:hAnsi="Trebuchet MS"/>
          <w:color w:val="000000"/>
        </w:rPr>
        <w:t xml:space="preserve">trze odbiorców danych osobowych, w którym </w:t>
      </w:r>
      <w:r w:rsidRPr="00472E25">
        <w:rPr>
          <w:rFonts w:ascii="Trebuchet MS" w:hAnsi="Trebuchet MS"/>
          <w:color w:val="000000"/>
        </w:rPr>
        <w:t>odnotowywane są</w:t>
      </w:r>
      <w:r w:rsidR="001B04CC">
        <w:rPr>
          <w:rFonts w:ascii="Trebuchet MS" w:hAnsi="Trebuchet MS"/>
          <w:color w:val="000000"/>
        </w:rPr>
        <w:t>:</w:t>
      </w:r>
      <w:r w:rsidRPr="00472E25">
        <w:rPr>
          <w:rFonts w:ascii="Trebuchet MS" w:hAnsi="Trebuchet MS"/>
          <w:color w:val="000000"/>
        </w:rPr>
        <w:t xml:space="preserve"> imię i nazwisko lub nazwa odbiorcy, data udostępnienia oraz zakres udostępnienia. Wzór rejestru stanowi załącznik nr </w:t>
      </w:r>
      <w:r w:rsidR="001C2E83" w:rsidRPr="00472E25">
        <w:rPr>
          <w:rFonts w:ascii="Trebuchet MS" w:hAnsi="Trebuchet MS"/>
          <w:color w:val="000000"/>
        </w:rPr>
        <w:t>10</w:t>
      </w:r>
      <w:r w:rsidRPr="00472E25">
        <w:rPr>
          <w:rFonts w:ascii="Trebuchet MS" w:hAnsi="Trebuchet MS"/>
          <w:color w:val="000000"/>
        </w:rPr>
        <w:t>.</w:t>
      </w:r>
    </w:p>
    <w:p w:rsidR="00183849" w:rsidRPr="00472E25" w:rsidRDefault="00183849" w:rsidP="000761BA">
      <w:pPr>
        <w:widowControl w:val="0"/>
        <w:shd w:val="clear" w:color="auto" w:fill="FFFFFF"/>
        <w:autoSpaceDE w:val="0"/>
        <w:spacing w:before="480" w:line="360" w:lineRule="auto"/>
        <w:jc w:val="center"/>
        <w:rPr>
          <w:rFonts w:ascii="Trebuchet MS" w:hAnsi="Trebuchet MS" w:cs="Trebuchet MS"/>
          <w:color w:val="000000"/>
          <w:spacing w:val="-1"/>
        </w:rPr>
      </w:pPr>
      <w:r w:rsidRPr="00472E25">
        <w:rPr>
          <w:rFonts w:ascii="Trebuchet MS" w:hAnsi="Trebuchet MS" w:cs="Trebuchet MS"/>
          <w:color w:val="000000"/>
        </w:rPr>
        <w:t xml:space="preserve">§ </w:t>
      </w:r>
      <w:r w:rsidR="00083451">
        <w:rPr>
          <w:rFonts w:ascii="Trebuchet MS" w:hAnsi="Trebuchet MS" w:cs="Trebuchet MS"/>
          <w:color w:val="000000"/>
        </w:rPr>
        <w:t>29</w:t>
      </w:r>
      <w:r w:rsidRPr="00472E25">
        <w:rPr>
          <w:rFonts w:ascii="Trebuchet MS" w:hAnsi="Trebuchet MS" w:cs="Trebuchet MS"/>
          <w:color w:val="000000"/>
        </w:rPr>
        <w:t>.</w:t>
      </w:r>
    </w:p>
    <w:p w:rsidR="00183849" w:rsidRPr="00472E25" w:rsidRDefault="00183849" w:rsidP="000761BA">
      <w:pPr>
        <w:autoSpaceDE w:val="0"/>
        <w:autoSpaceDN w:val="0"/>
        <w:adjustRightInd w:val="0"/>
        <w:spacing w:line="360" w:lineRule="auto"/>
        <w:jc w:val="both"/>
        <w:rPr>
          <w:rFonts w:ascii="Trebuchet MS" w:hAnsi="Trebuchet MS" w:cs="Times-Roman"/>
          <w:color w:val="000000"/>
        </w:rPr>
      </w:pPr>
    </w:p>
    <w:p w:rsidR="00183849" w:rsidRPr="00472E25" w:rsidRDefault="00183849" w:rsidP="000761BA">
      <w:pPr>
        <w:pStyle w:val="ListParagraph"/>
        <w:autoSpaceDE w:val="0"/>
        <w:autoSpaceDN w:val="0"/>
        <w:adjustRightInd w:val="0"/>
        <w:spacing w:line="360" w:lineRule="auto"/>
        <w:ind w:left="142"/>
        <w:jc w:val="both"/>
        <w:rPr>
          <w:rFonts w:ascii="Trebuchet MS" w:hAnsi="Trebuchet MS"/>
          <w:b/>
          <w:color w:val="000000"/>
          <w:sz w:val="24"/>
          <w:szCs w:val="24"/>
        </w:rPr>
      </w:pPr>
      <w:r w:rsidRPr="00472E25">
        <w:rPr>
          <w:rFonts w:ascii="Trebuchet MS" w:hAnsi="Trebuchet MS"/>
          <w:b/>
          <w:bCs/>
          <w:color w:val="000000"/>
          <w:sz w:val="24"/>
          <w:szCs w:val="24"/>
        </w:rPr>
        <w:t xml:space="preserve">Procedury wykonywania przeglądów i konserwacji systemów oraz nośników informacji służących do przetwarzania danych osobowych </w:t>
      </w:r>
    </w:p>
    <w:p w:rsidR="00183849" w:rsidRPr="00472E25" w:rsidRDefault="00183849" w:rsidP="000761BA">
      <w:pPr>
        <w:autoSpaceDE w:val="0"/>
        <w:autoSpaceDN w:val="0"/>
        <w:adjustRightInd w:val="0"/>
        <w:spacing w:line="360" w:lineRule="auto"/>
        <w:ind w:left="360"/>
        <w:jc w:val="both"/>
        <w:rPr>
          <w:rFonts w:ascii="Trebuchet MS" w:hAnsi="Trebuchet MS"/>
          <w:b/>
          <w:color w:val="000000"/>
        </w:rPr>
      </w:pPr>
    </w:p>
    <w:p w:rsidR="00183849" w:rsidRPr="00472E25" w:rsidRDefault="00183849" w:rsidP="000761BA">
      <w:pPr>
        <w:numPr>
          <w:ilvl w:val="0"/>
          <w:numId w:val="44"/>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Przeglądy i konserwacje sprzętu komputerowego oraz nośników informacji służących do przetwarzania danych osobowych, przeprowadzane są </w:t>
      </w:r>
      <w:r w:rsidR="001B04CC">
        <w:rPr>
          <w:rFonts w:ascii="Trebuchet MS" w:hAnsi="Trebuchet MS"/>
          <w:color w:val="000000"/>
        </w:rPr>
        <w:br/>
      </w:r>
      <w:r w:rsidRPr="00472E25">
        <w:rPr>
          <w:rFonts w:ascii="Trebuchet MS" w:hAnsi="Trebuchet MS"/>
          <w:color w:val="000000"/>
        </w:rPr>
        <w:t xml:space="preserve">w pomieszczeniach stanowiących obszar przetwarzania danych osobowych, określony w </w:t>
      </w:r>
      <w:r w:rsidR="001B04CC" w:rsidRPr="00472E25">
        <w:rPr>
          <w:rFonts w:ascii="Trebuchet MS" w:hAnsi="Trebuchet MS" w:cs="Trebuchet MS"/>
          <w:color w:val="000000"/>
        </w:rPr>
        <w:t>§</w:t>
      </w:r>
      <w:r w:rsidR="001B04CC">
        <w:rPr>
          <w:rFonts w:ascii="Trebuchet MS" w:hAnsi="Trebuchet MS" w:cs="Trebuchet MS"/>
          <w:color w:val="000000"/>
        </w:rPr>
        <w:t xml:space="preserve">13, </w:t>
      </w:r>
      <w:r w:rsidRPr="00472E25">
        <w:rPr>
          <w:rFonts w:ascii="Trebuchet MS" w:hAnsi="Trebuchet MS"/>
          <w:color w:val="000000"/>
        </w:rPr>
        <w:t>przez firmy zewnętr</w:t>
      </w:r>
      <w:r w:rsidR="001B04CC">
        <w:rPr>
          <w:rFonts w:ascii="Trebuchet MS" w:hAnsi="Trebuchet MS"/>
          <w:color w:val="000000"/>
        </w:rPr>
        <w:t>zne na podstawie zawartych umów, które zawierają zapisy dotyczące powierzenia</w:t>
      </w:r>
      <w:r w:rsidRPr="00472E25">
        <w:rPr>
          <w:rFonts w:ascii="Trebuchet MS" w:hAnsi="Trebuchet MS"/>
          <w:color w:val="000000"/>
        </w:rPr>
        <w:t xml:space="preserve"> danych osobowych. </w:t>
      </w:r>
    </w:p>
    <w:p w:rsidR="00183849" w:rsidRPr="00472E25" w:rsidRDefault="00183849" w:rsidP="00646CFA">
      <w:pPr>
        <w:numPr>
          <w:ilvl w:val="0"/>
          <w:numId w:val="44"/>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W przypadku przekazywania do naprawy sprzętu komputerowego </w:t>
      </w:r>
      <w:r w:rsidR="00A93E6D">
        <w:rPr>
          <w:rFonts w:ascii="Trebuchet MS" w:hAnsi="Trebuchet MS"/>
          <w:color w:val="000000"/>
        </w:rPr>
        <w:br/>
      </w:r>
      <w:r w:rsidRPr="00472E25">
        <w:rPr>
          <w:rFonts w:ascii="Trebuchet MS" w:hAnsi="Trebuchet MS"/>
          <w:color w:val="000000"/>
        </w:rPr>
        <w:t xml:space="preserve">z zainstalowanym systemem informatycznym służącym do przetwarzania danych osobowych lub nośnikiem informacji służących do przetwarzania danych osobowych, powinien on zostać pozbawiony danych osobowych przez fizyczne wymontowanie </w:t>
      </w:r>
      <w:r w:rsidRPr="00472E25">
        <w:rPr>
          <w:rFonts w:ascii="Trebuchet MS" w:hAnsi="Trebuchet MS"/>
          <w:color w:val="000000"/>
        </w:rPr>
        <w:lastRenderedPageBreak/>
        <w:t>dysku lub skasowanie danych</w:t>
      </w:r>
      <w:r w:rsidR="00646CFA">
        <w:rPr>
          <w:rFonts w:ascii="Trebuchet MS" w:hAnsi="Trebuchet MS"/>
          <w:color w:val="000000"/>
        </w:rPr>
        <w:t xml:space="preserve">. </w:t>
      </w:r>
      <w:r w:rsidR="00A93E6D">
        <w:rPr>
          <w:rFonts w:ascii="Trebuchet MS" w:hAnsi="Trebuchet MS"/>
          <w:color w:val="000000"/>
        </w:rPr>
        <w:t xml:space="preserve">W szczególnych przypadkach </w:t>
      </w:r>
      <w:r w:rsidRPr="00472E25">
        <w:rPr>
          <w:rFonts w:ascii="Trebuchet MS" w:hAnsi="Trebuchet MS"/>
          <w:color w:val="000000"/>
        </w:rPr>
        <w:t xml:space="preserve">naprawa powinna zostać przeprowadzona w obecności </w:t>
      </w:r>
      <w:r w:rsidR="00A93E6D">
        <w:rPr>
          <w:rFonts w:ascii="Trebuchet MS" w:hAnsi="Trebuchet MS"/>
          <w:color w:val="000000"/>
        </w:rPr>
        <w:t>Administratora Systemów Informatycznych.</w:t>
      </w:r>
    </w:p>
    <w:p w:rsidR="00183849" w:rsidRPr="00472E25" w:rsidRDefault="00183849" w:rsidP="000761BA">
      <w:pPr>
        <w:numPr>
          <w:ilvl w:val="0"/>
          <w:numId w:val="44"/>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Przeglądy techniczne wykonywane muszą być nie rzadziej niż raz w roku. </w:t>
      </w:r>
    </w:p>
    <w:p w:rsidR="00183849" w:rsidRPr="00472E25" w:rsidRDefault="00183849" w:rsidP="000761BA">
      <w:pPr>
        <w:numPr>
          <w:ilvl w:val="0"/>
          <w:numId w:val="44"/>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Nadzór nad przeprowadzaniem przeglądów technicznych, konserwacji i napraw sprzętu komputerowego, na którym zainstalowano system informatyczny służący do przetwarzania danych osobowych, systemu informatycznego służącego do przetwarzania danych osobowych oraz nośników informacji służących do przetwarzania danych osobowych pełni </w:t>
      </w:r>
      <w:r w:rsidR="00A93E6D">
        <w:rPr>
          <w:rFonts w:ascii="Trebuchet MS" w:hAnsi="Trebuchet MS"/>
          <w:color w:val="000000"/>
        </w:rPr>
        <w:t>Administrator Systemów Informatycznych</w:t>
      </w:r>
      <w:r w:rsidRPr="00472E25">
        <w:rPr>
          <w:rFonts w:ascii="Trebuchet MS" w:hAnsi="Trebuchet MS"/>
          <w:color w:val="000000"/>
        </w:rPr>
        <w:t xml:space="preserve">. </w:t>
      </w:r>
      <w:r w:rsidR="00A93E6D">
        <w:rPr>
          <w:rFonts w:ascii="Trebuchet MS" w:hAnsi="Trebuchet MS"/>
          <w:color w:val="000000"/>
        </w:rPr>
        <w:t xml:space="preserve">ADO </w:t>
      </w:r>
      <w:r w:rsidRPr="00472E25">
        <w:rPr>
          <w:rFonts w:ascii="Trebuchet MS" w:hAnsi="Trebuchet MS"/>
          <w:color w:val="000000"/>
        </w:rPr>
        <w:t>prowadzi dokumentację potwierdzającą wykonanie napraw, przeglądów i konserwacji.</w:t>
      </w:r>
    </w:p>
    <w:p w:rsidR="00183849" w:rsidRPr="00472E25" w:rsidRDefault="00183849" w:rsidP="000761BA">
      <w:pPr>
        <w:numPr>
          <w:ilvl w:val="0"/>
          <w:numId w:val="44"/>
        </w:numPr>
        <w:autoSpaceDE w:val="0"/>
        <w:autoSpaceDN w:val="0"/>
        <w:adjustRightInd w:val="0"/>
        <w:spacing w:line="360" w:lineRule="auto"/>
        <w:ind w:firstLine="0"/>
        <w:jc w:val="both"/>
        <w:rPr>
          <w:rFonts w:ascii="Trebuchet MS" w:hAnsi="Trebuchet MS"/>
          <w:color w:val="000000"/>
        </w:rPr>
      </w:pPr>
      <w:r w:rsidRPr="00472E25">
        <w:rPr>
          <w:rFonts w:ascii="Trebuchet MS" w:hAnsi="Trebuchet MS"/>
          <w:color w:val="000000"/>
        </w:rPr>
        <w:t xml:space="preserve">Zabronione jest wykonywanie przeglądów i konserwacji systemów informatycznych służących do przetwarzania danych osobowych oraz nośników informacji służących do przetwarzania danych osobowych samodzielnie przez </w:t>
      </w:r>
      <w:r w:rsidR="00A93E6D">
        <w:rPr>
          <w:rFonts w:ascii="Trebuchet MS" w:hAnsi="Trebuchet MS"/>
          <w:color w:val="000000"/>
        </w:rPr>
        <w:t>użytkownika z DBFO.</w:t>
      </w:r>
    </w:p>
    <w:p w:rsidR="00183849" w:rsidRPr="00472E25" w:rsidRDefault="00183849" w:rsidP="000761BA">
      <w:pPr>
        <w:widowControl w:val="0"/>
        <w:shd w:val="clear" w:color="auto" w:fill="FFFFFF"/>
        <w:autoSpaceDE w:val="0"/>
        <w:spacing w:before="480" w:line="360" w:lineRule="auto"/>
        <w:jc w:val="center"/>
        <w:rPr>
          <w:rFonts w:ascii="Trebuchet MS" w:hAnsi="Trebuchet MS" w:cs="Trebuchet MS"/>
          <w:color w:val="000000"/>
          <w:spacing w:val="-1"/>
        </w:rPr>
      </w:pPr>
      <w:r w:rsidRPr="00472E25">
        <w:rPr>
          <w:rFonts w:ascii="Trebuchet MS" w:hAnsi="Trebuchet MS" w:cs="Trebuchet MS"/>
          <w:color w:val="000000"/>
        </w:rPr>
        <w:t xml:space="preserve">§ </w:t>
      </w:r>
      <w:r w:rsidR="001C2E83" w:rsidRPr="00472E25">
        <w:rPr>
          <w:rFonts w:ascii="Trebuchet MS" w:hAnsi="Trebuchet MS" w:cs="Trebuchet MS"/>
          <w:color w:val="000000"/>
        </w:rPr>
        <w:t>3</w:t>
      </w:r>
      <w:r w:rsidR="00083451">
        <w:rPr>
          <w:rFonts w:ascii="Trebuchet MS" w:hAnsi="Trebuchet MS" w:cs="Trebuchet MS"/>
          <w:color w:val="000000"/>
        </w:rPr>
        <w:t>0</w:t>
      </w:r>
      <w:r w:rsidRPr="00472E25">
        <w:rPr>
          <w:rFonts w:ascii="Trebuchet MS" w:hAnsi="Trebuchet MS" w:cs="Trebuchet MS"/>
          <w:color w:val="000000"/>
        </w:rPr>
        <w:t>.</w:t>
      </w:r>
    </w:p>
    <w:p w:rsidR="001B04CC" w:rsidRDefault="001B04CC" w:rsidP="000761BA">
      <w:pPr>
        <w:numPr>
          <w:ilvl w:val="0"/>
          <w:numId w:val="45"/>
        </w:numPr>
        <w:autoSpaceDE w:val="0"/>
        <w:autoSpaceDN w:val="0"/>
        <w:adjustRightInd w:val="0"/>
        <w:spacing w:line="360" w:lineRule="auto"/>
        <w:ind w:firstLine="0"/>
        <w:jc w:val="both"/>
        <w:rPr>
          <w:rFonts w:ascii="Trebuchet MS" w:hAnsi="Trebuchet MS"/>
          <w:bCs/>
          <w:color w:val="000000"/>
        </w:rPr>
      </w:pPr>
      <w:r>
        <w:rPr>
          <w:rFonts w:ascii="Trebuchet MS" w:hAnsi="Trebuchet MS"/>
          <w:color w:val="000000"/>
        </w:rPr>
        <w:t>Administrator Systemów Informatycznych</w:t>
      </w:r>
      <w:r w:rsidR="00183849" w:rsidRPr="00472E25">
        <w:rPr>
          <w:rFonts w:ascii="Trebuchet MS" w:hAnsi="Trebuchet MS"/>
          <w:color w:val="000000"/>
        </w:rPr>
        <w:t xml:space="preserve"> </w:t>
      </w:r>
      <w:r>
        <w:rPr>
          <w:rFonts w:ascii="Trebuchet MS" w:hAnsi="Trebuchet MS"/>
          <w:color w:val="000000"/>
        </w:rPr>
        <w:t xml:space="preserve">na polecenie Administratora Danych Osobowych </w:t>
      </w:r>
      <w:r w:rsidR="00183849" w:rsidRPr="00472E25">
        <w:rPr>
          <w:rFonts w:ascii="Trebuchet MS" w:hAnsi="Trebuchet MS"/>
          <w:color w:val="000000"/>
        </w:rPr>
        <w:t xml:space="preserve">ma prawo do </w:t>
      </w:r>
      <w:r w:rsidR="00183849" w:rsidRPr="00472E25">
        <w:rPr>
          <w:rFonts w:ascii="Trebuchet MS" w:hAnsi="Trebuchet MS"/>
          <w:bCs/>
          <w:color w:val="000000"/>
        </w:rPr>
        <w:t xml:space="preserve">kontroli </w:t>
      </w:r>
      <w:r w:rsidR="00183849" w:rsidRPr="00472E25">
        <w:rPr>
          <w:rFonts w:ascii="Trebuchet MS" w:hAnsi="Trebuchet MS"/>
          <w:color w:val="000000"/>
        </w:rPr>
        <w:t xml:space="preserve">stanu zabezpieczeń oraz przestrzegania zasad ochrony danych osobowych w </w:t>
      </w:r>
      <w:r w:rsidR="00183849" w:rsidRPr="00472E25">
        <w:rPr>
          <w:rFonts w:ascii="Trebuchet MS" w:hAnsi="Trebuchet MS"/>
          <w:bCs/>
          <w:color w:val="000000"/>
        </w:rPr>
        <w:t xml:space="preserve">dowolnym terminie. </w:t>
      </w:r>
    </w:p>
    <w:p w:rsidR="00183849" w:rsidRPr="00472E25" w:rsidRDefault="001B04CC" w:rsidP="000761BA">
      <w:pPr>
        <w:numPr>
          <w:ilvl w:val="0"/>
          <w:numId w:val="45"/>
        </w:numPr>
        <w:autoSpaceDE w:val="0"/>
        <w:autoSpaceDN w:val="0"/>
        <w:adjustRightInd w:val="0"/>
        <w:spacing w:line="360" w:lineRule="auto"/>
        <w:ind w:firstLine="0"/>
        <w:jc w:val="both"/>
        <w:rPr>
          <w:rFonts w:ascii="Trebuchet MS" w:hAnsi="Trebuchet MS"/>
          <w:color w:val="000000"/>
        </w:rPr>
      </w:pPr>
      <w:r>
        <w:rPr>
          <w:rFonts w:ascii="Trebuchet MS" w:hAnsi="Trebuchet MS"/>
          <w:color w:val="000000"/>
        </w:rPr>
        <w:t>Administrator Systemów Informatycznych zobowiązany jest do instalowania  zalecanych</w:t>
      </w:r>
      <w:r w:rsidR="00183849" w:rsidRPr="00472E25">
        <w:rPr>
          <w:rFonts w:ascii="Trebuchet MS" w:hAnsi="Trebuchet MS"/>
          <w:color w:val="000000"/>
        </w:rPr>
        <w:t xml:space="preserve"> przez producentów </w:t>
      </w:r>
      <w:r>
        <w:rPr>
          <w:rFonts w:ascii="Trebuchet MS" w:hAnsi="Trebuchet MS"/>
          <w:color w:val="000000"/>
        </w:rPr>
        <w:t>programów i aktualizacji oprogramowania oraz</w:t>
      </w:r>
      <w:r w:rsidR="00183849" w:rsidRPr="00472E25">
        <w:rPr>
          <w:rFonts w:ascii="Trebuchet MS" w:hAnsi="Trebuchet MS"/>
          <w:color w:val="000000"/>
        </w:rPr>
        <w:t xml:space="preserve"> uaktualnienia systemu informatycznego służącego do przetwarzania danych osobowych celem wyeliminowania błędów w działaniu lub poprawienia wydajności</w:t>
      </w:r>
      <w:r>
        <w:rPr>
          <w:rFonts w:ascii="Trebuchet MS" w:hAnsi="Trebuchet MS"/>
          <w:color w:val="000000"/>
        </w:rPr>
        <w:t>.</w:t>
      </w:r>
    </w:p>
    <w:p w:rsidR="00183849" w:rsidRPr="0087345D" w:rsidRDefault="00183849" w:rsidP="000761BA">
      <w:pPr>
        <w:spacing w:line="360" w:lineRule="auto"/>
        <w:rPr>
          <w:rFonts w:ascii="Trebuchet MS" w:hAnsi="Trebuchet MS"/>
        </w:rPr>
      </w:pPr>
    </w:p>
    <w:p w:rsidR="006A0843" w:rsidRPr="0087345D" w:rsidRDefault="00E01BB1" w:rsidP="000761BA">
      <w:pPr>
        <w:pStyle w:val="Nagwek1"/>
        <w:spacing w:line="360" w:lineRule="auto"/>
        <w:ind w:firstLine="0"/>
        <w:jc w:val="center"/>
        <w:rPr>
          <w:rFonts w:ascii="Trebuchet MS" w:hAnsi="Trebuchet MS" w:cs="Trebuchet MS"/>
          <w:spacing w:val="-1"/>
        </w:rPr>
      </w:pPr>
      <w:bookmarkStart w:id="23" w:name="__RefHeading___Toc411603224"/>
      <w:bookmarkStart w:id="24" w:name="_Toc515208611"/>
      <w:bookmarkEnd w:id="23"/>
      <w:r w:rsidRPr="0087345D">
        <w:rPr>
          <w:rFonts w:ascii="Trebuchet MS" w:hAnsi="Trebuchet MS"/>
        </w:rPr>
        <w:t>X</w:t>
      </w:r>
      <w:r w:rsidR="00930C83">
        <w:rPr>
          <w:rFonts w:ascii="Trebuchet MS" w:hAnsi="Trebuchet MS"/>
        </w:rPr>
        <w:t>V</w:t>
      </w:r>
      <w:r w:rsidR="006A0843" w:rsidRPr="0087345D">
        <w:rPr>
          <w:rFonts w:ascii="Trebuchet MS" w:hAnsi="Trebuchet MS"/>
        </w:rPr>
        <w:t>. Postanowienia końcowe</w:t>
      </w:r>
      <w:bookmarkEnd w:id="24"/>
    </w:p>
    <w:p w:rsidR="006A0843" w:rsidRPr="0087345D" w:rsidRDefault="006A0843" w:rsidP="000761BA">
      <w:pPr>
        <w:shd w:val="clear" w:color="auto" w:fill="FFFFFF"/>
        <w:tabs>
          <w:tab w:val="left" w:pos="461"/>
        </w:tabs>
        <w:spacing w:before="200" w:after="200" w:line="360" w:lineRule="auto"/>
        <w:jc w:val="center"/>
        <w:rPr>
          <w:rFonts w:ascii="Trebuchet MS" w:hAnsi="Trebuchet MS" w:cs="Trebuchet MS"/>
          <w:spacing w:val="-1"/>
        </w:rPr>
      </w:pPr>
      <w:r w:rsidRPr="0087345D">
        <w:rPr>
          <w:rFonts w:ascii="Trebuchet MS" w:hAnsi="Trebuchet MS" w:cs="Trebuchet MS"/>
          <w:spacing w:val="-1"/>
        </w:rPr>
        <w:t xml:space="preserve">§ </w:t>
      </w:r>
      <w:r w:rsidR="001C2E83" w:rsidRPr="0087345D">
        <w:rPr>
          <w:rFonts w:ascii="Trebuchet MS" w:hAnsi="Trebuchet MS" w:cs="Trebuchet MS"/>
          <w:spacing w:val="-1"/>
        </w:rPr>
        <w:t>3</w:t>
      </w:r>
      <w:r w:rsidR="00083451">
        <w:rPr>
          <w:rFonts w:ascii="Trebuchet MS" w:hAnsi="Trebuchet MS" w:cs="Trebuchet MS"/>
          <w:spacing w:val="-1"/>
        </w:rPr>
        <w:t>1</w:t>
      </w:r>
      <w:r w:rsidRPr="0087345D">
        <w:rPr>
          <w:rFonts w:ascii="Trebuchet MS" w:hAnsi="Trebuchet MS" w:cs="Trebuchet MS"/>
          <w:spacing w:val="-1"/>
        </w:rPr>
        <w:t>.</w:t>
      </w:r>
    </w:p>
    <w:p w:rsidR="006A0843" w:rsidRPr="0087345D" w:rsidRDefault="006A0843" w:rsidP="000761BA">
      <w:pPr>
        <w:numPr>
          <w:ilvl w:val="0"/>
          <w:numId w:val="8"/>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Polityka</w:t>
      </w:r>
      <w:r w:rsidR="00A93E6D">
        <w:rPr>
          <w:rFonts w:ascii="Trebuchet MS" w:hAnsi="Trebuchet MS" w:cs="Trebuchet MS"/>
          <w:spacing w:val="-1"/>
        </w:rPr>
        <w:t xml:space="preserve"> Bezpieczeństwa</w:t>
      </w:r>
      <w:r w:rsidRPr="0087345D">
        <w:rPr>
          <w:rFonts w:ascii="Trebuchet MS" w:hAnsi="Trebuchet MS" w:cs="Trebuchet MS"/>
          <w:spacing w:val="-1"/>
        </w:rPr>
        <w:t xml:space="preserve"> jest dokumentem wewnętrznym i nie może być udostępniania osobom postronnym w żadnej formie.</w:t>
      </w:r>
    </w:p>
    <w:p w:rsidR="006A0843" w:rsidRPr="0087345D" w:rsidRDefault="006C6490" w:rsidP="000761BA">
      <w:pPr>
        <w:numPr>
          <w:ilvl w:val="0"/>
          <w:numId w:val="8"/>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 xml:space="preserve">Administrator Danych Osobowych </w:t>
      </w:r>
      <w:r w:rsidR="006A0843" w:rsidRPr="0087345D">
        <w:rPr>
          <w:rFonts w:ascii="Trebuchet MS" w:hAnsi="Trebuchet MS" w:cs="Trebuchet MS"/>
          <w:spacing w:val="-1"/>
        </w:rPr>
        <w:t xml:space="preserve">ma obowiązek zapoznać z treścią Polityki </w:t>
      </w:r>
      <w:r w:rsidR="00A93E6D">
        <w:rPr>
          <w:rFonts w:ascii="Trebuchet MS" w:hAnsi="Trebuchet MS" w:cs="Trebuchet MS"/>
          <w:spacing w:val="-1"/>
        </w:rPr>
        <w:t xml:space="preserve">Bezpieczeństwa </w:t>
      </w:r>
      <w:r w:rsidR="006A0843" w:rsidRPr="0087345D">
        <w:rPr>
          <w:rFonts w:ascii="Trebuchet MS" w:hAnsi="Trebuchet MS" w:cs="Trebuchet MS"/>
          <w:spacing w:val="-1"/>
        </w:rPr>
        <w:t>każdego użytkownika.</w:t>
      </w:r>
    </w:p>
    <w:p w:rsidR="006A0843" w:rsidRPr="0087345D" w:rsidRDefault="006A0843" w:rsidP="000761BA">
      <w:pPr>
        <w:numPr>
          <w:ilvl w:val="0"/>
          <w:numId w:val="8"/>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lastRenderedPageBreak/>
        <w:t xml:space="preserve">Wszystkie regulacje dotyczące systemów </w:t>
      </w:r>
      <w:r w:rsidR="00FC2EE8" w:rsidRPr="0087345D">
        <w:rPr>
          <w:rFonts w:ascii="Trebuchet MS" w:hAnsi="Trebuchet MS" w:cs="Trebuchet MS"/>
          <w:spacing w:val="-1"/>
        </w:rPr>
        <w:t>informatycznych, określone w Po</w:t>
      </w:r>
      <w:r w:rsidRPr="0087345D">
        <w:rPr>
          <w:rFonts w:ascii="Trebuchet MS" w:hAnsi="Trebuchet MS" w:cs="Trebuchet MS"/>
          <w:spacing w:val="-1"/>
        </w:rPr>
        <w:t xml:space="preserve">lityce </w:t>
      </w:r>
      <w:r w:rsidR="00A93E6D">
        <w:rPr>
          <w:rFonts w:ascii="Trebuchet MS" w:hAnsi="Trebuchet MS" w:cs="Trebuchet MS"/>
          <w:spacing w:val="-1"/>
        </w:rPr>
        <w:t xml:space="preserve">Bezpieczeństwa </w:t>
      </w:r>
      <w:r w:rsidRPr="0087345D">
        <w:rPr>
          <w:rFonts w:ascii="Trebuchet MS" w:hAnsi="Trebuchet MS" w:cs="Trebuchet MS"/>
          <w:spacing w:val="-1"/>
        </w:rPr>
        <w:t>dotyczą również przetwarzania danych osobowych w bazach prowadzonych w jakiejkolwiek innej formie.</w:t>
      </w:r>
    </w:p>
    <w:p w:rsidR="006A0843" w:rsidRPr="0087345D" w:rsidRDefault="006A0843" w:rsidP="000761BA">
      <w:pPr>
        <w:numPr>
          <w:ilvl w:val="0"/>
          <w:numId w:val="8"/>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Użytkownicy zobowiązani są do stosowania przy przetwarzaniu danych osobowych postanowień zawartych w Polityce</w:t>
      </w:r>
      <w:r w:rsidR="00A93E6D">
        <w:rPr>
          <w:rFonts w:ascii="Trebuchet MS" w:hAnsi="Trebuchet MS" w:cs="Trebuchet MS"/>
          <w:spacing w:val="-1"/>
        </w:rPr>
        <w:t xml:space="preserve"> Bezpieczeństwa</w:t>
      </w:r>
      <w:r w:rsidRPr="0087345D">
        <w:rPr>
          <w:rFonts w:ascii="Trebuchet MS" w:hAnsi="Trebuchet MS" w:cs="Trebuchet MS"/>
          <w:spacing w:val="-1"/>
        </w:rPr>
        <w:t>.</w:t>
      </w:r>
    </w:p>
    <w:p w:rsidR="006A0843" w:rsidRPr="0087345D" w:rsidRDefault="006A0843" w:rsidP="000761BA">
      <w:pPr>
        <w:numPr>
          <w:ilvl w:val="0"/>
          <w:numId w:val="8"/>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Wobec osoby, która w przypadku narusz</w:t>
      </w:r>
      <w:r w:rsidR="00FC2EE8" w:rsidRPr="0087345D">
        <w:rPr>
          <w:rFonts w:ascii="Trebuchet MS" w:hAnsi="Trebuchet MS" w:cs="Trebuchet MS"/>
          <w:spacing w:val="-1"/>
        </w:rPr>
        <w:t>enia zabezpieczeń systemu infor</w:t>
      </w:r>
      <w:r w:rsidRPr="0087345D">
        <w:rPr>
          <w:rFonts w:ascii="Trebuchet MS" w:hAnsi="Trebuchet MS" w:cs="Trebuchet MS"/>
          <w:spacing w:val="-1"/>
        </w:rPr>
        <w:t>matycznego lub uzasadnionego domniemania takiego naruszenia nie podjęła działania określonego w niniejszym dokum</w:t>
      </w:r>
      <w:r w:rsidR="00FC2EE8" w:rsidRPr="0087345D">
        <w:rPr>
          <w:rFonts w:ascii="Trebuchet MS" w:hAnsi="Trebuchet MS" w:cs="Trebuchet MS"/>
          <w:spacing w:val="-1"/>
        </w:rPr>
        <w:t>encie, a w szczególności nie po</w:t>
      </w:r>
      <w:r w:rsidRPr="0087345D">
        <w:rPr>
          <w:rFonts w:ascii="Trebuchet MS" w:hAnsi="Trebuchet MS" w:cs="Trebuchet MS"/>
          <w:spacing w:val="-1"/>
        </w:rPr>
        <w:t>wiadomiła odpowiedniej osoby zgodnie z określonymi zasadami, a także, gdy nie zrealizowała stosownego działania dokumentującego ten przypadek, można wszcząć postępowanie dyscyplinarne.</w:t>
      </w:r>
    </w:p>
    <w:p w:rsidR="006A0843" w:rsidRPr="0087345D" w:rsidRDefault="006A0843" w:rsidP="000761BA">
      <w:pPr>
        <w:numPr>
          <w:ilvl w:val="0"/>
          <w:numId w:val="8"/>
        </w:numPr>
        <w:shd w:val="clear" w:color="auto" w:fill="FFFFFF"/>
        <w:tabs>
          <w:tab w:val="left" w:pos="461"/>
        </w:tabs>
        <w:spacing w:before="200" w:after="200" w:line="360" w:lineRule="auto"/>
        <w:ind w:firstLine="0"/>
        <w:jc w:val="both"/>
        <w:rPr>
          <w:rFonts w:ascii="Trebuchet MS" w:hAnsi="Trebuchet MS" w:cs="Trebuchet MS"/>
          <w:spacing w:val="-1"/>
        </w:rPr>
      </w:pPr>
      <w:r w:rsidRPr="0087345D">
        <w:rPr>
          <w:rFonts w:ascii="Trebuchet MS" w:hAnsi="Trebuchet MS" w:cs="Trebuchet MS"/>
          <w:spacing w:val="-1"/>
        </w:rPr>
        <w:t>Kara dyscyplinarna orzeczona wobec o</w:t>
      </w:r>
      <w:r w:rsidR="00FC2EE8" w:rsidRPr="0087345D">
        <w:rPr>
          <w:rFonts w:ascii="Trebuchet MS" w:hAnsi="Trebuchet MS" w:cs="Trebuchet MS"/>
          <w:spacing w:val="-1"/>
        </w:rPr>
        <w:t>soby uchylającej się od powiado</w:t>
      </w:r>
      <w:r w:rsidRPr="0087345D">
        <w:rPr>
          <w:rFonts w:ascii="Trebuchet MS" w:hAnsi="Trebuchet MS" w:cs="Trebuchet MS"/>
          <w:spacing w:val="-1"/>
        </w:rPr>
        <w:t xml:space="preserve">mienia nie wyklucza </w:t>
      </w:r>
      <w:r w:rsidRPr="0087345D">
        <w:rPr>
          <w:rFonts w:ascii="Trebuchet MS" w:hAnsi="Trebuchet MS" w:cs="Trebuchet MS"/>
          <w:color w:val="FF0000"/>
          <w:spacing w:val="-1"/>
        </w:rPr>
        <w:t>odpo</w:t>
      </w:r>
      <w:r w:rsidR="00FC2EE8" w:rsidRPr="0087345D">
        <w:rPr>
          <w:rFonts w:ascii="Trebuchet MS" w:hAnsi="Trebuchet MS" w:cs="Trebuchet MS"/>
          <w:color w:val="FF0000"/>
          <w:spacing w:val="-1"/>
        </w:rPr>
        <w:t xml:space="preserve">wiedzialności </w:t>
      </w:r>
      <w:r w:rsidR="00857971">
        <w:rPr>
          <w:rFonts w:ascii="Trebuchet MS" w:hAnsi="Trebuchet MS" w:cs="Trebuchet MS"/>
          <w:color w:val="FF0000"/>
          <w:spacing w:val="-1"/>
        </w:rPr>
        <w:t xml:space="preserve">materialnej </w:t>
      </w:r>
      <w:r w:rsidR="00FC2EE8" w:rsidRPr="0087345D">
        <w:rPr>
          <w:rFonts w:ascii="Trebuchet MS" w:hAnsi="Trebuchet MS" w:cs="Trebuchet MS"/>
          <w:spacing w:val="-1"/>
        </w:rPr>
        <w:t xml:space="preserve">tej osoby </w:t>
      </w:r>
      <w:r w:rsidRPr="0087345D">
        <w:rPr>
          <w:rFonts w:ascii="Trebuchet MS" w:hAnsi="Trebuchet MS" w:cs="Trebuchet MS"/>
          <w:spacing w:val="-1"/>
        </w:rPr>
        <w:t>oraz możliwości wniesienia wobec niej sprawy z powództwa cywilnego przez pracodawcę o zrekompensowanie poniesionych strat.</w:t>
      </w:r>
    </w:p>
    <w:p w:rsidR="006A0843" w:rsidRPr="0087345D" w:rsidRDefault="006A0843" w:rsidP="000761BA">
      <w:pPr>
        <w:numPr>
          <w:ilvl w:val="0"/>
          <w:numId w:val="8"/>
        </w:numPr>
        <w:shd w:val="clear" w:color="auto" w:fill="FFFFFF"/>
        <w:tabs>
          <w:tab w:val="left" w:pos="461"/>
        </w:tabs>
        <w:spacing w:before="200" w:after="200" w:line="360" w:lineRule="auto"/>
        <w:ind w:firstLine="0"/>
        <w:jc w:val="both"/>
        <w:rPr>
          <w:rFonts w:ascii="Trebuchet MS" w:hAnsi="Trebuchet MS" w:cs="Trebuchet MS"/>
        </w:rPr>
      </w:pPr>
      <w:r w:rsidRPr="0087345D">
        <w:rPr>
          <w:rFonts w:ascii="Trebuchet MS" w:hAnsi="Trebuchet MS" w:cs="Trebuchet MS"/>
          <w:spacing w:val="-1"/>
        </w:rPr>
        <w:t xml:space="preserve">W sprawach nieuregulowanych w Polityce </w:t>
      </w:r>
      <w:r w:rsidR="00A93E6D">
        <w:rPr>
          <w:rFonts w:ascii="Trebuchet MS" w:hAnsi="Trebuchet MS" w:cs="Trebuchet MS"/>
          <w:spacing w:val="-1"/>
        </w:rPr>
        <w:t xml:space="preserve">Bezpieczeństwa </w:t>
      </w:r>
      <w:r w:rsidRPr="0087345D">
        <w:rPr>
          <w:rFonts w:ascii="Trebuchet MS" w:hAnsi="Trebuchet MS" w:cs="Trebuchet MS"/>
          <w:spacing w:val="-1"/>
        </w:rPr>
        <w:t xml:space="preserve">mają zastosowanie przepisy </w:t>
      </w:r>
      <w:r w:rsidR="0033181F" w:rsidRPr="0087345D">
        <w:rPr>
          <w:rFonts w:ascii="Trebuchet MS" w:hAnsi="Trebuchet MS" w:cs="Trebuchet MS"/>
          <w:spacing w:val="-1"/>
        </w:rPr>
        <w:t>wynikające z RODO</w:t>
      </w:r>
      <w:r w:rsidR="00857971">
        <w:rPr>
          <w:rFonts w:ascii="Trebuchet MS" w:hAnsi="Trebuchet MS" w:cs="Trebuchet MS"/>
          <w:spacing w:val="-1"/>
        </w:rPr>
        <w:t>, ustawy z dnia 10 m</w:t>
      </w:r>
      <w:r w:rsidR="00325F20">
        <w:rPr>
          <w:rFonts w:ascii="Trebuchet MS" w:hAnsi="Trebuchet MS" w:cs="Trebuchet MS"/>
          <w:spacing w:val="-1"/>
        </w:rPr>
        <w:t>a</w:t>
      </w:r>
      <w:r w:rsidR="00857971">
        <w:rPr>
          <w:rFonts w:ascii="Trebuchet MS" w:hAnsi="Trebuchet MS" w:cs="Trebuchet MS"/>
          <w:spacing w:val="-1"/>
        </w:rPr>
        <w:t>ja 2018 r. o och</w:t>
      </w:r>
      <w:r w:rsidR="00325F20">
        <w:rPr>
          <w:rFonts w:ascii="Trebuchet MS" w:hAnsi="Trebuchet MS" w:cs="Trebuchet MS"/>
          <w:spacing w:val="-1"/>
        </w:rPr>
        <w:t>r</w:t>
      </w:r>
      <w:r w:rsidR="00857971">
        <w:rPr>
          <w:rFonts w:ascii="Trebuchet MS" w:hAnsi="Trebuchet MS" w:cs="Trebuchet MS"/>
          <w:spacing w:val="-1"/>
        </w:rPr>
        <w:t>onie danych osobowych</w:t>
      </w:r>
      <w:r w:rsidR="00A93E6D">
        <w:rPr>
          <w:rFonts w:ascii="Trebuchet MS" w:hAnsi="Trebuchet MS" w:cs="Trebuchet MS"/>
          <w:spacing w:val="-1"/>
        </w:rPr>
        <w:t xml:space="preserve"> oraz Kodeksu Cywilnego</w:t>
      </w:r>
      <w:r w:rsidR="0033181F" w:rsidRPr="0087345D">
        <w:rPr>
          <w:rFonts w:ascii="Trebuchet MS" w:hAnsi="Trebuchet MS" w:cs="Trebuchet MS"/>
          <w:spacing w:val="-1"/>
        </w:rPr>
        <w:t>.</w:t>
      </w:r>
    </w:p>
    <w:p w:rsidR="00976727" w:rsidRDefault="00976727" w:rsidP="000761BA">
      <w:pPr>
        <w:pStyle w:val="Akapitzlist"/>
        <w:spacing w:line="360" w:lineRule="auto"/>
        <w:ind w:left="0"/>
        <w:jc w:val="both"/>
        <w:rPr>
          <w:rFonts w:ascii="Trebuchet MS" w:hAnsi="Trebuchet MS"/>
          <w:sz w:val="24"/>
          <w:szCs w:val="24"/>
        </w:rPr>
      </w:pPr>
    </w:p>
    <w:p w:rsidR="00B404C7" w:rsidRPr="000761BA" w:rsidRDefault="00646CFA" w:rsidP="000761BA">
      <w:pPr>
        <w:pStyle w:val="Akapitzlist"/>
        <w:spacing w:line="360" w:lineRule="auto"/>
        <w:ind w:left="0"/>
        <w:jc w:val="both"/>
        <w:rPr>
          <w:rFonts w:ascii="Trebuchet MS" w:hAnsi="Trebuchet MS"/>
          <w:b/>
          <w:sz w:val="24"/>
          <w:szCs w:val="24"/>
        </w:rPr>
      </w:pPr>
      <w:r>
        <w:rPr>
          <w:rFonts w:ascii="Trebuchet MS" w:hAnsi="Trebuchet MS"/>
          <w:sz w:val="24"/>
          <w:szCs w:val="24"/>
        </w:rPr>
        <w:br w:type="page"/>
      </w:r>
      <w:r w:rsidR="00B404C7" w:rsidRPr="000761BA">
        <w:rPr>
          <w:rFonts w:ascii="Trebuchet MS" w:hAnsi="Trebuchet MS"/>
          <w:b/>
          <w:sz w:val="24"/>
          <w:szCs w:val="24"/>
        </w:rPr>
        <w:lastRenderedPageBreak/>
        <w:t>Załącznik</w:t>
      </w:r>
      <w:r w:rsidR="00331DBA" w:rsidRPr="000761BA">
        <w:rPr>
          <w:rFonts w:ascii="Trebuchet MS" w:hAnsi="Trebuchet MS"/>
          <w:b/>
          <w:sz w:val="24"/>
          <w:szCs w:val="24"/>
        </w:rPr>
        <w:t>i</w:t>
      </w:r>
      <w:r w:rsidR="00B404C7" w:rsidRPr="000761BA">
        <w:rPr>
          <w:rFonts w:ascii="Trebuchet MS" w:hAnsi="Trebuchet MS"/>
          <w:b/>
          <w:sz w:val="24"/>
          <w:szCs w:val="24"/>
        </w:rPr>
        <w:t>:</w:t>
      </w:r>
    </w:p>
    <w:p w:rsidR="006C6490" w:rsidRPr="0087345D" w:rsidRDefault="00B404C7" w:rsidP="00646CFA">
      <w:pPr>
        <w:pStyle w:val="Akapitzlist"/>
        <w:spacing w:line="360" w:lineRule="auto"/>
        <w:ind w:left="0"/>
        <w:jc w:val="both"/>
        <w:rPr>
          <w:rFonts w:ascii="Trebuchet MS" w:hAnsi="Trebuchet MS"/>
          <w:sz w:val="24"/>
          <w:szCs w:val="24"/>
        </w:rPr>
      </w:pPr>
      <w:r w:rsidRPr="0087345D">
        <w:rPr>
          <w:rFonts w:ascii="Trebuchet MS" w:hAnsi="Trebuchet MS"/>
          <w:sz w:val="24"/>
          <w:szCs w:val="24"/>
        </w:rPr>
        <w:t>1.</w:t>
      </w:r>
      <w:r w:rsidR="00331DBA" w:rsidRPr="0087345D">
        <w:rPr>
          <w:rFonts w:ascii="Trebuchet MS" w:hAnsi="Trebuchet MS"/>
          <w:sz w:val="24"/>
          <w:szCs w:val="24"/>
        </w:rPr>
        <w:t>O</w:t>
      </w:r>
      <w:r w:rsidRPr="0087345D">
        <w:rPr>
          <w:rFonts w:ascii="Trebuchet MS" w:hAnsi="Trebuchet MS"/>
          <w:sz w:val="24"/>
          <w:szCs w:val="24"/>
        </w:rPr>
        <w:t xml:space="preserve">świadczenie </w:t>
      </w:r>
      <w:r w:rsidR="0038135C" w:rsidRPr="0087345D">
        <w:rPr>
          <w:rFonts w:ascii="Trebuchet MS" w:hAnsi="Trebuchet MS"/>
          <w:sz w:val="24"/>
          <w:szCs w:val="24"/>
        </w:rPr>
        <w:t xml:space="preserve">pracownika </w:t>
      </w:r>
      <w:r w:rsidRPr="0087345D">
        <w:rPr>
          <w:rFonts w:ascii="Trebuchet MS" w:hAnsi="Trebuchet MS"/>
          <w:sz w:val="24"/>
          <w:szCs w:val="24"/>
        </w:rPr>
        <w:t xml:space="preserve">o znajomości obowiązków odnośnie ochrony </w:t>
      </w:r>
      <w:r w:rsidR="00A93E6D">
        <w:rPr>
          <w:rFonts w:ascii="Trebuchet MS" w:hAnsi="Trebuchet MS"/>
          <w:sz w:val="24"/>
          <w:szCs w:val="24"/>
        </w:rPr>
        <w:t xml:space="preserve">danych </w:t>
      </w:r>
      <w:r w:rsidR="00A93E6D">
        <w:rPr>
          <w:rFonts w:ascii="Trebuchet MS" w:hAnsi="Trebuchet MS"/>
          <w:sz w:val="24"/>
          <w:szCs w:val="24"/>
        </w:rPr>
        <w:br/>
      </w:r>
      <w:r w:rsidRPr="0087345D">
        <w:rPr>
          <w:rFonts w:ascii="Trebuchet MS" w:hAnsi="Trebuchet MS"/>
          <w:sz w:val="24"/>
          <w:szCs w:val="24"/>
        </w:rPr>
        <w:t>osobow</w:t>
      </w:r>
      <w:r w:rsidR="006C6490" w:rsidRPr="0087345D">
        <w:rPr>
          <w:rFonts w:ascii="Trebuchet MS" w:hAnsi="Trebuchet MS"/>
          <w:sz w:val="24"/>
          <w:szCs w:val="24"/>
        </w:rPr>
        <w:t>ych</w:t>
      </w:r>
      <w:r w:rsidR="0068738F">
        <w:rPr>
          <w:rFonts w:ascii="Trebuchet MS" w:hAnsi="Trebuchet MS"/>
          <w:sz w:val="24"/>
          <w:szCs w:val="24"/>
        </w:rPr>
        <w:t>.</w:t>
      </w:r>
    </w:p>
    <w:p w:rsidR="006C6490" w:rsidRPr="0087345D" w:rsidRDefault="006C6490" w:rsidP="000761BA">
      <w:pPr>
        <w:pStyle w:val="Akapitzlist"/>
        <w:spacing w:line="360" w:lineRule="auto"/>
        <w:ind w:left="0"/>
        <w:jc w:val="both"/>
        <w:rPr>
          <w:rFonts w:ascii="Trebuchet MS" w:hAnsi="Trebuchet MS"/>
          <w:sz w:val="24"/>
          <w:szCs w:val="24"/>
        </w:rPr>
      </w:pPr>
      <w:r w:rsidRPr="0087345D">
        <w:rPr>
          <w:rFonts w:ascii="Trebuchet MS" w:hAnsi="Trebuchet MS"/>
          <w:sz w:val="24"/>
          <w:szCs w:val="24"/>
        </w:rPr>
        <w:t>3. Upoważnienie pracownika do przetwarzania danych osobowych.</w:t>
      </w:r>
    </w:p>
    <w:p w:rsidR="00BF1AED" w:rsidRPr="0087345D" w:rsidRDefault="00BF1AED" w:rsidP="000761BA">
      <w:pPr>
        <w:pStyle w:val="Akapitzlist"/>
        <w:spacing w:line="360" w:lineRule="auto"/>
        <w:ind w:left="0"/>
        <w:jc w:val="both"/>
        <w:rPr>
          <w:rFonts w:ascii="Trebuchet MS" w:hAnsi="Trebuchet MS"/>
          <w:sz w:val="24"/>
          <w:szCs w:val="24"/>
        </w:rPr>
      </w:pPr>
      <w:r w:rsidRPr="0087345D">
        <w:rPr>
          <w:rFonts w:ascii="Trebuchet MS" w:hAnsi="Trebuchet MS"/>
          <w:sz w:val="24"/>
          <w:szCs w:val="24"/>
        </w:rPr>
        <w:t>2. Wzór klauzuli informacyjnej o przetwarzaniu danych osobowych.</w:t>
      </w:r>
    </w:p>
    <w:p w:rsidR="00BF1AED" w:rsidRPr="0087345D" w:rsidRDefault="00BF1AED" w:rsidP="000761BA">
      <w:pPr>
        <w:pStyle w:val="Akapitzlist"/>
        <w:spacing w:line="360" w:lineRule="auto"/>
        <w:ind w:left="0"/>
        <w:jc w:val="both"/>
        <w:rPr>
          <w:rFonts w:ascii="Trebuchet MS" w:hAnsi="Trebuchet MS"/>
          <w:sz w:val="24"/>
          <w:szCs w:val="24"/>
        </w:rPr>
      </w:pPr>
      <w:r w:rsidRPr="0087345D">
        <w:rPr>
          <w:rFonts w:ascii="Trebuchet MS" w:hAnsi="Trebuchet MS"/>
          <w:sz w:val="24"/>
          <w:szCs w:val="24"/>
        </w:rPr>
        <w:t xml:space="preserve">4. </w:t>
      </w:r>
      <w:r w:rsidR="008645D5">
        <w:rPr>
          <w:rFonts w:ascii="Trebuchet MS" w:hAnsi="Trebuchet MS"/>
          <w:sz w:val="24"/>
          <w:szCs w:val="24"/>
        </w:rPr>
        <w:t>W</w:t>
      </w:r>
      <w:r w:rsidRPr="0087345D">
        <w:rPr>
          <w:rFonts w:ascii="Trebuchet MS" w:hAnsi="Trebuchet MS"/>
          <w:sz w:val="24"/>
          <w:szCs w:val="24"/>
        </w:rPr>
        <w:t>yrażeni</w:t>
      </w:r>
      <w:r w:rsidR="008645D5">
        <w:rPr>
          <w:rFonts w:ascii="Trebuchet MS" w:hAnsi="Trebuchet MS"/>
          <w:sz w:val="24"/>
          <w:szCs w:val="24"/>
        </w:rPr>
        <w:t>e</w:t>
      </w:r>
      <w:r w:rsidRPr="0087345D">
        <w:rPr>
          <w:rFonts w:ascii="Trebuchet MS" w:hAnsi="Trebuchet MS"/>
          <w:sz w:val="24"/>
          <w:szCs w:val="24"/>
        </w:rPr>
        <w:t xml:space="preserve"> zgody na przetwarzanie danych osobowych.</w:t>
      </w:r>
    </w:p>
    <w:p w:rsidR="00BF1AED" w:rsidRPr="0087345D" w:rsidRDefault="00BF1AED" w:rsidP="000761BA">
      <w:pPr>
        <w:pStyle w:val="Akapitzlist"/>
        <w:spacing w:line="360" w:lineRule="auto"/>
        <w:ind w:left="0"/>
        <w:jc w:val="both"/>
        <w:rPr>
          <w:rFonts w:ascii="Trebuchet MS" w:hAnsi="Trebuchet MS"/>
          <w:sz w:val="24"/>
          <w:szCs w:val="24"/>
        </w:rPr>
      </w:pPr>
      <w:r w:rsidRPr="0087345D">
        <w:rPr>
          <w:rFonts w:ascii="Trebuchet MS" w:hAnsi="Trebuchet MS"/>
          <w:sz w:val="24"/>
          <w:szCs w:val="24"/>
        </w:rPr>
        <w:t>5. Wzór umowy powierzenia przetwarzania danych osobowych.</w:t>
      </w:r>
    </w:p>
    <w:p w:rsidR="006C6490" w:rsidRPr="002B52D7" w:rsidRDefault="006C6490" w:rsidP="000761BA">
      <w:pPr>
        <w:pStyle w:val="Akapitzlist"/>
        <w:spacing w:line="360" w:lineRule="auto"/>
        <w:ind w:left="0"/>
        <w:jc w:val="both"/>
        <w:rPr>
          <w:rFonts w:ascii="Trebuchet MS" w:hAnsi="Trebuchet MS"/>
          <w:sz w:val="24"/>
          <w:szCs w:val="24"/>
        </w:rPr>
      </w:pPr>
      <w:r w:rsidRPr="002B52D7">
        <w:rPr>
          <w:rFonts w:ascii="Trebuchet MS" w:hAnsi="Trebuchet MS"/>
          <w:sz w:val="24"/>
          <w:szCs w:val="24"/>
        </w:rPr>
        <w:t xml:space="preserve">6. </w:t>
      </w:r>
      <w:r w:rsidR="00BB6BB6" w:rsidRPr="002B52D7">
        <w:rPr>
          <w:rFonts w:ascii="Trebuchet MS" w:hAnsi="Trebuchet MS"/>
          <w:sz w:val="24"/>
          <w:szCs w:val="24"/>
        </w:rPr>
        <w:t>R</w:t>
      </w:r>
      <w:r w:rsidRPr="002B52D7">
        <w:rPr>
          <w:rFonts w:ascii="Trebuchet MS" w:hAnsi="Trebuchet MS"/>
          <w:sz w:val="24"/>
          <w:szCs w:val="24"/>
        </w:rPr>
        <w:t xml:space="preserve">ejestr czynności przetwarzania </w:t>
      </w:r>
      <w:r w:rsidR="008E38D4">
        <w:rPr>
          <w:rFonts w:ascii="Trebuchet MS" w:hAnsi="Trebuchet MS"/>
          <w:sz w:val="24"/>
          <w:szCs w:val="24"/>
        </w:rPr>
        <w:t>SBM „OPTYK”</w:t>
      </w:r>
      <w:r w:rsidR="001C2E83" w:rsidRPr="002B52D7">
        <w:rPr>
          <w:rFonts w:ascii="Trebuchet MS" w:hAnsi="Trebuchet MS"/>
          <w:sz w:val="24"/>
          <w:szCs w:val="24"/>
        </w:rPr>
        <w:t>.</w:t>
      </w:r>
    </w:p>
    <w:p w:rsidR="006C6490" w:rsidRPr="002B52D7" w:rsidRDefault="006C6490" w:rsidP="000761BA">
      <w:pPr>
        <w:pStyle w:val="Akapitzlist"/>
        <w:spacing w:line="360" w:lineRule="auto"/>
        <w:ind w:left="0"/>
        <w:jc w:val="both"/>
        <w:rPr>
          <w:rFonts w:ascii="Trebuchet MS" w:hAnsi="Trebuchet MS"/>
          <w:sz w:val="24"/>
          <w:szCs w:val="24"/>
        </w:rPr>
      </w:pPr>
      <w:r w:rsidRPr="002B52D7">
        <w:rPr>
          <w:rFonts w:ascii="Trebuchet MS" w:hAnsi="Trebuchet MS"/>
          <w:sz w:val="24"/>
          <w:szCs w:val="24"/>
        </w:rPr>
        <w:t xml:space="preserve">7. Rejestr kategorii czynności przetwarzania </w:t>
      </w:r>
      <w:r w:rsidR="008E38D4">
        <w:rPr>
          <w:rFonts w:ascii="Trebuchet MS" w:hAnsi="Trebuchet MS"/>
          <w:sz w:val="24"/>
          <w:szCs w:val="24"/>
        </w:rPr>
        <w:t>SBM „OPTYK”</w:t>
      </w:r>
      <w:r w:rsidR="001C2E83" w:rsidRPr="002B52D7">
        <w:rPr>
          <w:rFonts w:ascii="Trebuchet MS" w:hAnsi="Trebuchet MS"/>
          <w:sz w:val="24"/>
          <w:szCs w:val="24"/>
        </w:rPr>
        <w:t>.</w:t>
      </w:r>
    </w:p>
    <w:p w:rsidR="001C2E83" w:rsidRPr="0087345D" w:rsidRDefault="001C2E83" w:rsidP="000761BA">
      <w:pPr>
        <w:pStyle w:val="Akapitzlist"/>
        <w:spacing w:line="360" w:lineRule="auto"/>
        <w:ind w:left="0"/>
        <w:jc w:val="both"/>
        <w:rPr>
          <w:rFonts w:ascii="Trebuchet MS" w:hAnsi="Trebuchet MS"/>
          <w:sz w:val="24"/>
          <w:szCs w:val="24"/>
        </w:rPr>
      </w:pPr>
      <w:r w:rsidRPr="0087345D">
        <w:rPr>
          <w:rFonts w:ascii="Trebuchet MS" w:hAnsi="Trebuchet MS"/>
          <w:sz w:val="24"/>
          <w:szCs w:val="24"/>
        </w:rPr>
        <w:t>8. Odwołanie upoważnienia do przetwarzania danych osobowych.</w:t>
      </w:r>
      <w:r w:rsidRPr="0087345D">
        <w:rPr>
          <w:rFonts w:ascii="Trebuchet MS" w:hAnsi="Trebuchet MS"/>
          <w:sz w:val="24"/>
          <w:szCs w:val="24"/>
        </w:rPr>
        <w:tab/>
      </w:r>
    </w:p>
    <w:p w:rsidR="001C2E83" w:rsidRPr="0087345D" w:rsidRDefault="001C2E83" w:rsidP="000761BA">
      <w:pPr>
        <w:pStyle w:val="Akapitzlist"/>
        <w:spacing w:line="360" w:lineRule="auto"/>
        <w:ind w:left="0"/>
        <w:jc w:val="both"/>
        <w:rPr>
          <w:rFonts w:ascii="Trebuchet MS" w:hAnsi="Trebuchet MS"/>
          <w:sz w:val="24"/>
          <w:szCs w:val="24"/>
        </w:rPr>
      </w:pPr>
      <w:r w:rsidRPr="0087345D">
        <w:rPr>
          <w:rFonts w:ascii="Trebuchet MS" w:hAnsi="Trebuchet MS"/>
          <w:sz w:val="24"/>
          <w:szCs w:val="24"/>
        </w:rPr>
        <w:t>9. Rejestr osób upoważnionych do przetwarzania danych osobowych.</w:t>
      </w:r>
      <w:r w:rsidRPr="0087345D">
        <w:rPr>
          <w:rFonts w:ascii="Trebuchet MS" w:hAnsi="Trebuchet MS"/>
          <w:sz w:val="24"/>
          <w:szCs w:val="24"/>
        </w:rPr>
        <w:tab/>
        <w:t xml:space="preserve"> </w:t>
      </w:r>
    </w:p>
    <w:p w:rsidR="0073407C" w:rsidRDefault="001C2E83" w:rsidP="000761BA">
      <w:pPr>
        <w:pStyle w:val="Akapitzlist"/>
        <w:spacing w:line="360" w:lineRule="auto"/>
        <w:ind w:left="0"/>
        <w:jc w:val="both"/>
        <w:rPr>
          <w:rFonts w:ascii="Trebuchet MS" w:hAnsi="Trebuchet MS"/>
          <w:sz w:val="24"/>
          <w:szCs w:val="24"/>
        </w:rPr>
      </w:pPr>
      <w:r w:rsidRPr="0087345D">
        <w:rPr>
          <w:rFonts w:ascii="Trebuchet MS" w:hAnsi="Trebuchet MS"/>
          <w:sz w:val="24"/>
          <w:szCs w:val="24"/>
        </w:rPr>
        <w:t>10. Rejestr odbiorców danych osobowych.</w:t>
      </w:r>
    </w:p>
    <w:p w:rsidR="0073407C" w:rsidRPr="00646CFA" w:rsidRDefault="0073407C" w:rsidP="000761BA">
      <w:pPr>
        <w:pStyle w:val="Akapitzlist"/>
        <w:spacing w:line="360" w:lineRule="auto"/>
        <w:ind w:left="0"/>
        <w:jc w:val="both"/>
        <w:rPr>
          <w:rFonts w:ascii="Trebuchet MS" w:hAnsi="Trebuchet MS"/>
          <w:sz w:val="24"/>
          <w:szCs w:val="24"/>
        </w:rPr>
      </w:pPr>
      <w:r w:rsidRPr="00646CFA">
        <w:rPr>
          <w:rFonts w:ascii="Trebuchet MS" w:hAnsi="Trebuchet MS"/>
          <w:sz w:val="24"/>
          <w:szCs w:val="24"/>
        </w:rPr>
        <w:t>11. Rejestr incydentów.</w:t>
      </w:r>
    </w:p>
    <w:p w:rsidR="00FD6DC2" w:rsidRPr="0087345D" w:rsidRDefault="001C2E83" w:rsidP="000761BA">
      <w:pPr>
        <w:spacing w:after="100" w:afterAutospacing="1" w:line="360" w:lineRule="auto"/>
        <w:jc w:val="both"/>
        <w:rPr>
          <w:rFonts w:ascii="Trebuchet MS" w:hAnsi="Trebuchet MS"/>
        </w:rPr>
      </w:pPr>
      <w:r w:rsidRPr="0087345D">
        <w:br/>
      </w:r>
      <w:r w:rsidR="0068738F" w:rsidRPr="0087345D">
        <w:rPr>
          <w:rFonts w:ascii="Trebuchet MS" w:hAnsi="Trebuchet MS"/>
        </w:rPr>
        <w:t xml:space="preserve"> </w:t>
      </w:r>
    </w:p>
    <w:p w:rsidR="001C2E83" w:rsidRPr="0087345D" w:rsidRDefault="0068738F" w:rsidP="000761BA">
      <w:pPr>
        <w:spacing w:after="100" w:afterAutospacing="1" w:line="360" w:lineRule="auto"/>
        <w:jc w:val="both"/>
      </w:pPr>
      <w:r w:rsidRPr="0087345D">
        <w:rPr>
          <w:rFonts w:ascii="Trebuchet MS" w:hAnsi="Trebuchet MS"/>
          <w:b/>
        </w:rPr>
        <w:t xml:space="preserve"> </w:t>
      </w:r>
    </w:p>
    <w:p w:rsidR="007C6016" w:rsidRPr="0087345D" w:rsidRDefault="007C6016" w:rsidP="000761BA">
      <w:pPr>
        <w:spacing w:line="360" w:lineRule="auto"/>
        <w:rPr>
          <w:rFonts w:ascii="Trebuchet MS" w:hAnsi="Trebuchet MS" w:cs="Trebuchet MS"/>
        </w:rPr>
      </w:pPr>
    </w:p>
    <w:sectPr w:rsidR="007C6016" w:rsidRPr="0087345D" w:rsidSect="00E13918">
      <w:headerReference w:type="default" r:id="rId7"/>
      <w:footerReference w:type="even" r:id="rId8"/>
      <w:footerReference w:type="default" r:id="rId9"/>
      <w:headerReference w:type="first" r:id="rId10"/>
      <w:footerReference w:type="first" r:id="rId11"/>
      <w:pgSz w:w="11906" w:h="16838"/>
      <w:pgMar w:top="709" w:right="1133" w:bottom="851" w:left="851" w:header="822"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0412" w:rsidRDefault="002B0412">
      <w:r>
        <w:separator/>
      </w:r>
    </w:p>
  </w:endnote>
  <w:endnote w:type="continuationSeparator" w:id="0">
    <w:p w:rsidR="002B0412" w:rsidRDefault="002B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CFA" w:rsidRDefault="00646C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CFA" w:rsidRDefault="00646CFA">
    <w:pPr>
      <w:pStyle w:val="Stopka"/>
      <w:jc w:val="center"/>
    </w:pPr>
    <w:r>
      <w:fldChar w:fldCharType="begin"/>
    </w:r>
    <w:r>
      <w:instrText xml:space="preserve"> PAGE </w:instrText>
    </w:r>
    <w:r>
      <w:fldChar w:fldCharType="separate"/>
    </w:r>
    <w:r w:rsidR="00325F20">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CFA" w:rsidRDefault="00646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0412" w:rsidRDefault="002B0412">
      <w:r>
        <w:separator/>
      </w:r>
    </w:p>
  </w:footnote>
  <w:footnote w:type="continuationSeparator" w:id="0">
    <w:p w:rsidR="002B0412" w:rsidRDefault="002B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CFA" w:rsidRDefault="00646CFA">
    <w:pPr>
      <w:pStyle w:val="Nagwek"/>
      <w:tabs>
        <w:tab w:val="clear" w:pos="9072"/>
        <w:tab w:val="left" w:pos="540"/>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CFA" w:rsidRDefault="00646C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1080"/>
        </w:tabs>
        <w:ind w:left="1080" w:hanging="36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rPr>
        <w:rFonts w:ascii="Trebuchet MS" w:hAnsi="Trebuchet MS" w:cs="Trebuchet MS" w:hint="default"/>
        <w:spacing w:val="-1"/>
      </w:rPr>
    </w:lvl>
  </w:abstractNum>
  <w:abstractNum w:abstractNumId="4" w15:restartNumberingAfterBreak="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0"/>
    <w:lvl w:ilvl="0">
      <w:start w:val="1"/>
      <w:numFmt w:val="decimal"/>
      <w:lvlText w:val="%1."/>
      <w:lvlJc w:val="left"/>
      <w:pPr>
        <w:tabs>
          <w:tab w:val="num" w:pos="0"/>
        </w:tabs>
        <w:ind w:left="720" w:hanging="360"/>
      </w:pPr>
      <w:rPr>
        <w:rFonts w:ascii="Trebuchet MS" w:hAnsi="Trebuchet MS" w:cs="Trebuchet MS"/>
        <w:spacing w:val="-1"/>
      </w:rPr>
    </w:lvl>
  </w:abstractNum>
  <w:abstractNum w:abstractNumId="6" w15:restartNumberingAfterBreak="0">
    <w:nsid w:val="00000007"/>
    <w:multiLevelType w:val="singleLevel"/>
    <w:tmpl w:val="84F41E5E"/>
    <w:name w:val="WW8Num11"/>
    <w:lvl w:ilvl="0">
      <w:start w:val="1"/>
      <w:numFmt w:val="decimal"/>
      <w:lvlText w:val="%1."/>
      <w:lvlJc w:val="left"/>
      <w:pPr>
        <w:tabs>
          <w:tab w:val="num" w:pos="720"/>
        </w:tabs>
        <w:ind w:left="720" w:hanging="360"/>
      </w:pPr>
      <w:rPr>
        <w:rFonts w:ascii="Trebuchet MS" w:hAnsi="Trebuchet MS" w:cs="Trebuchet MS" w:hint="default"/>
        <w:color w:val="auto"/>
        <w:spacing w:val="-1"/>
      </w:rPr>
    </w:lvl>
  </w:abstractNum>
  <w:abstractNum w:abstractNumId="7" w15:restartNumberingAfterBreak="0">
    <w:nsid w:val="00000008"/>
    <w:multiLevelType w:val="singleLevel"/>
    <w:tmpl w:val="00000008"/>
    <w:name w:val="WW8Num12"/>
    <w:lvl w:ilvl="0">
      <w:start w:val="1"/>
      <w:numFmt w:val="decimal"/>
      <w:lvlText w:val="%1."/>
      <w:lvlJc w:val="left"/>
      <w:pPr>
        <w:tabs>
          <w:tab w:val="num" w:pos="787"/>
        </w:tabs>
        <w:ind w:left="787" w:hanging="360"/>
      </w:pPr>
      <w:rPr>
        <w:rFonts w:ascii="Trebuchet MS" w:hAnsi="Trebuchet MS" w:cs="Trebuchet MS"/>
        <w:spacing w:val="-1"/>
      </w:rPr>
    </w:lvl>
  </w:abstractNum>
  <w:abstractNum w:abstractNumId="8" w15:restartNumberingAfterBreak="0">
    <w:nsid w:val="00000009"/>
    <w:multiLevelType w:val="singleLevel"/>
    <w:tmpl w:val="CC5449A0"/>
    <w:name w:val="WW8Num14"/>
    <w:lvl w:ilvl="0">
      <w:start w:val="1"/>
      <w:numFmt w:val="decimal"/>
      <w:lvlText w:val="%1."/>
      <w:lvlJc w:val="left"/>
      <w:pPr>
        <w:tabs>
          <w:tab w:val="num" w:pos="0"/>
        </w:tabs>
        <w:ind w:left="720" w:hanging="360"/>
      </w:pPr>
      <w:rPr>
        <w:rFonts w:ascii="Trebuchet MS" w:hAnsi="Trebuchet MS" w:cs="Trebuchet MS" w:hint="default"/>
        <w:color w:val="auto"/>
        <w:spacing w:val="-1"/>
      </w:r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720" w:hanging="360"/>
      </w:pPr>
      <w:rPr>
        <w:rFonts w:ascii="Trebuchet MS" w:hAnsi="Trebuchet MS" w:cs="Trebuchet MS" w:hint="default"/>
      </w:rPr>
    </w:lvl>
  </w:abstractNum>
  <w:abstractNum w:abstractNumId="10" w15:restartNumberingAfterBreak="0">
    <w:nsid w:val="0000000B"/>
    <w:multiLevelType w:val="singleLevel"/>
    <w:tmpl w:val="0000000B"/>
    <w:name w:val="WW8Num17"/>
    <w:lvl w:ilvl="0">
      <w:start w:val="1"/>
      <w:numFmt w:val="decimal"/>
      <w:lvlText w:val="%1."/>
      <w:lvlJc w:val="left"/>
      <w:pPr>
        <w:tabs>
          <w:tab w:val="num" w:pos="0"/>
        </w:tabs>
        <w:ind w:left="720" w:hanging="360"/>
      </w:pPr>
      <w:rPr>
        <w:rFonts w:ascii="Trebuchet MS" w:hAnsi="Trebuchet MS" w:cs="Trebuchet MS" w:hint="default"/>
        <w:spacing w:val="-1"/>
      </w:rPr>
    </w:lvl>
  </w:abstractNum>
  <w:abstractNum w:abstractNumId="11" w15:restartNumberingAfterBreak="0">
    <w:nsid w:val="0000000C"/>
    <w:multiLevelType w:val="singleLevel"/>
    <w:tmpl w:val="0000000C"/>
    <w:name w:val="WW8Num18"/>
    <w:lvl w:ilvl="0">
      <w:start w:val="1"/>
      <w:numFmt w:val="decimal"/>
      <w:lvlText w:val="%1."/>
      <w:lvlJc w:val="left"/>
      <w:pPr>
        <w:tabs>
          <w:tab w:val="num" w:pos="0"/>
        </w:tabs>
        <w:ind w:left="720" w:hanging="360"/>
      </w:pPr>
      <w:rPr>
        <w:rFonts w:ascii="Trebuchet MS" w:hAnsi="Trebuchet MS" w:cs="Trebuchet MS" w:hint="default"/>
        <w:spacing w:val="-1"/>
      </w:rPr>
    </w:lvl>
  </w:abstractNum>
  <w:abstractNum w:abstractNumId="12" w15:restartNumberingAfterBreak="0">
    <w:nsid w:val="0000000D"/>
    <w:multiLevelType w:val="singleLevel"/>
    <w:tmpl w:val="0000000D"/>
    <w:name w:val="WW8Num22"/>
    <w:lvl w:ilvl="0">
      <w:start w:val="1"/>
      <w:numFmt w:val="upperRoman"/>
      <w:lvlText w:val="%1."/>
      <w:lvlJc w:val="left"/>
      <w:pPr>
        <w:tabs>
          <w:tab w:val="num" w:pos="0"/>
        </w:tabs>
        <w:ind w:left="786" w:hanging="720"/>
      </w:pPr>
      <w:rPr>
        <w:rFonts w:ascii="Trebuchet MS" w:hAnsi="Trebuchet MS" w:cs="Trebuchet MS" w:hint="default"/>
        <w:spacing w:val="-1"/>
      </w:rPr>
    </w:lvl>
  </w:abstractNum>
  <w:abstractNum w:abstractNumId="13" w15:restartNumberingAfterBreak="0">
    <w:nsid w:val="0000000E"/>
    <w:multiLevelType w:val="multilevel"/>
    <w:tmpl w:val="0000000E"/>
    <w:name w:val="WW8Num23"/>
    <w:lvl w:ilvl="0">
      <w:start w:val="1"/>
      <w:numFmt w:val="decimal"/>
      <w:lvlText w:val="%1."/>
      <w:lvlJc w:val="left"/>
      <w:pPr>
        <w:tabs>
          <w:tab w:val="num" w:pos="0"/>
        </w:tabs>
        <w:ind w:left="720" w:hanging="360"/>
      </w:pPr>
      <w:rPr>
        <w:rFonts w:ascii="Trebuchet MS" w:hAnsi="Trebuchet MS" w:cs="Trebuchet MS"/>
        <w:spacing w:val="-1"/>
      </w:rPr>
    </w:lvl>
    <w:lvl w:ilvl="1">
      <w:start w:val="1"/>
      <w:numFmt w:val="decimal"/>
      <w:lvlText w:val="%2)"/>
      <w:lvlJc w:val="left"/>
      <w:pPr>
        <w:tabs>
          <w:tab w:val="num" w:pos="0"/>
        </w:tabs>
        <w:ind w:left="1440" w:hanging="360"/>
      </w:pPr>
      <w:rPr>
        <w:rFonts w:ascii="Trebuchet MS" w:hAnsi="Trebuchet MS" w:cs="Trebuchet MS"/>
        <w:spacing w:val="-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1FC5CBB"/>
    <w:multiLevelType w:val="hybridMultilevel"/>
    <w:tmpl w:val="945C34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2B80E33"/>
    <w:multiLevelType w:val="hybridMultilevel"/>
    <w:tmpl w:val="082E253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2CD142F"/>
    <w:multiLevelType w:val="hybridMultilevel"/>
    <w:tmpl w:val="37447BB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3283563"/>
    <w:multiLevelType w:val="hybridMultilevel"/>
    <w:tmpl w:val="8BAA84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9434DE"/>
    <w:multiLevelType w:val="hybridMultilevel"/>
    <w:tmpl w:val="00C604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941286F"/>
    <w:multiLevelType w:val="hybridMultilevel"/>
    <w:tmpl w:val="CA8268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9995495"/>
    <w:multiLevelType w:val="hybridMultilevel"/>
    <w:tmpl w:val="865E6838"/>
    <w:lvl w:ilvl="0" w:tplc="85D0F27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D9D034A"/>
    <w:multiLevelType w:val="hybridMultilevel"/>
    <w:tmpl w:val="54CED952"/>
    <w:lvl w:ilvl="0" w:tplc="B81469BE">
      <w:start w:val="1"/>
      <w:numFmt w:val="decimal"/>
      <w:lvlText w:val="%1."/>
      <w:lvlJc w:val="left"/>
      <w:pPr>
        <w:ind w:left="284" w:hanging="360"/>
      </w:pPr>
      <w:rPr>
        <w:rFonts w:cs="Times New Roman"/>
        <w:sz w:val="24"/>
        <w:szCs w:val="24"/>
      </w:rPr>
    </w:lvl>
    <w:lvl w:ilvl="1" w:tplc="04150019" w:tentative="1">
      <w:start w:val="1"/>
      <w:numFmt w:val="lowerLetter"/>
      <w:lvlText w:val="%2."/>
      <w:lvlJc w:val="left"/>
      <w:pPr>
        <w:ind w:left="1004" w:hanging="360"/>
      </w:pPr>
      <w:rPr>
        <w:rFonts w:cs="Times New Roman"/>
      </w:rPr>
    </w:lvl>
    <w:lvl w:ilvl="2" w:tplc="0415001B" w:tentative="1">
      <w:start w:val="1"/>
      <w:numFmt w:val="lowerRoman"/>
      <w:lvlText w:val="%3."/>
      <w:lvlJc w:val="right"/>
      <w:pPr>
        <w:ind w:left="1724" w:hanging="180"/>
      </w:pPr>
      <w:rPr>
        <w:rFonts w:cs="Times New Roman"/>
      </w:rPr>
    </w:lvl>
    <w:lvl w:ilvl="3" w:tplc="0415000F" w:tentative="1">
      <w:start w:val="1"/>
      <w:numFmt w:val="decimal"/>
      <w:lvlText w:val="%4."/>
      <w:lvlJc w:val="left"/>
      <w:pPr>
        <w:ind w:left="2444" w:hanging="360"/>
      </w:pPr>
      <w:rPr>
        <w:rFonts w:cs="Times New Roman"/>
      </w:rPr>
    </w:lvl>
    <w:lvl w:ilvl="4" w:tplc="04150019" w:tentative="1">
      <w:start w:val="1"/>
      <w:numFmt w:val="lowerLetter"/>
      <w:lvlText w:val="%5."/>
      <w:lvlJc w:val="left"/>
      <w:pPr>
        <w:ind w:left="3164" w:hanging="360"/>
      </w:pPr>
      <w:rPr>
        <w:rFonts w:cs="Times New Roman"/>
      </w:rPr>
    </w:lvl>
    <w:lvl w:ilvl="5" w:tplc="0415001B" w:tentative="1">
      <w:start w:val="1"/>
      <w:numFmt w:val="lowerRoman"/>
      <w:lvlText w:val="%6."/>
      <w:lvlJc w:val="right"/>
      <w:pPr>
        <w:ind w:left="3884" w:hanging="180"/>
      </w:pPr>
      <w:rPr>
        <w:rFonts w:cs="Times New Roman"/>
      </w:rPr>
    </w:lvl>
    <w:lvl w:ilvl="6" w:tplc="0415000F" w:tentative="1">
      <w:start w:val="1"/>
      <w:numFmt w:val="decimal"/>
      <w:lvlText w:val="%7."/>
      <w:lvlJc w:val="left"/>
      <w:pPr>
        <w:ind w:left="4604" w:hanging="360"/>
      </w:pPr>
      <w:rPr>
        <w:rFonts w:cs="Times New Roman"/>
      </w:rPr>
    </w:lvl>
    <w:lvl w:ilvl="7" w:tplc="04150019" w:tentative="1">
      <w:start w:val="1"/>
      <w:numFmt w:val="lowerLetter"/>
      <w:lvlText w:val="%8."/>
      <w:lvlJc w:val="left"/>
      <w:pPr>
        <w:ind w:left="5324" w:hanging="360"/>
      </w:pPr>
      <w:rPr>
        <w:rFonts w:cs="Times New Roman"/>
      </w:rPr>
    </w:lvl>
    <w:lvl w:ilvl="8" w:tplc="0415001B" w:tentative="1">
      <w:start w:val="1"/>
      <w:numFmt w:val="lowerRoman"/>
      <w:lvlText w:val="%9."/>
      <w:lvlJc w:val="right"/>
      <w:pPr>
        <w:ind w:left="6044" w:hanging="180"/>
      </w:pPr>
      <w:rPr>
        <w:rFonts w:cs="Times New Roman"/>
      </w:rPr>
    </w:lvl>
  </w:abstractNum>
  <w:abstractNum w:abstractNumId="25" w15:restartNumberingAfterBreak="0">
    <w:nsid w:val="0FCB0626"/>
    <w:multiLevelType w:val="hybridMultilevel"/>
    <w:tmpl w:val="852EB2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1E81F4A"/>
    <w:multiLevelType w:val="hybridMultilevel"/>
    <w:tmpl w:val="8A80DA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4B10241"/>
    <w:multiLevelType w:val="multilevel"/>
    <w:tmpl w:val="0000000E"/>
    <w:lvl w:ilvl="0">
      <w:start w:val="1"/>
      <w:numFmt w:val="decimal"/>
      <w:lvlText w:val="%1."/>
      <w:lvlJc w:val="left"/>
      <w:pPr>
        <w:tabs>
          <w:tab w:val="num" w:pos="0"/>
        </w:tabs>
        <w:ind w:left="720" w:hanging="360"/>
      </w:pPr>
      <w:rPr>
        <w:rFonts w:ascii="Trebuchet MS" w:hAnsi="Trebuchet MS" w:cs="Trebuchet MS"/>
        <w:spacing w:val="-1"/>
      </w:rPr>
    </w:lvl>
    <w:lvl w:ilvl="1">
      <w:start w:val="1"/>
      <w:numFmt w:val="decimal"/>
      <w:lvlText w:val="%2)"/>
      <w:lvlJc w:val="left"/>
      <w:pPr>
        <w:tabs>
          <w:tab w:val="num" w:pos="0"/>
        </w:tabs>
        <w:ind w:left="1440" w:hanging="360"/>
      </w:pPr>
      <w:rPr>
        <w:rFonts w:ascii="Trebuchet MS" w:hAnsi="Trebuchet MS" w:cs="Trebuchet MS"/>
        <w:spacing w:val="-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C535F0C"/>
    <w:multiLevelType w:val="hybridMultilevel"/>
    <w:tmpl w:val="4C66705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21C41AA4"/>
    <w:multiLevelType w:val="hybridMultilevel"/>
    <w:tmpl w:val="568253C4"/>
    <w:lvl w:ilvl="0" w:tplc="AC6C607E">
      <w:start w:val="1"/>
      <w:numFmt w:val="decimal"/>
      <w:lvlText w:val="%1."/>
      <w:lvlJc w:val="left"/>
      <w:pPr>
        <w:ind w:left="610" w:hanging="360"/>
      </w:pPr>
      <w:rPr>
        <w:rFonts w:cs="Times New Roman" w:hint="default"/>
      </w:rPr>
    </w:lvl>
    <w:lvl w:ilvl="1" w:tplc="04150019" w:tentative="1">
      <w:start w:val="1"/>
      <w:numFmt w:val="lowerLetter"/>
      <w:lvlText w:val="%2."/>
      <w:lvlJc w:val="left"/>
      <w:pPr>
        <w:ind w:left="1330" w:hanging="360"/>
      </w:pPr>
      <w:rPr>
        <w:rFonts w:cs="Times New Roman"/>
      </w:rPr>
    </w:lvl>
    <w:lvl w:ilvl="2" w:tplc="0415001B" w:tentative="1">
      <w:start w:val="1"/>
      <w:numFmt w:val="lowerRoman"/>
      <w:lvlText w:val="%3."/>
      <w:lvlJc w:val="right"/>
      <w:pPr>
        <w:ind w:left="2050" w:hanging="180"/>
      </w:pPr>
      <w:rPr>
        <w:rFonts w:cs="Times New Roman"/>
      </w:rPr>
    </w:lvl>
    <w:lvl w:ilvl="3" w:tplc="0415000F" w:tentative="1">
      <w:start w:val="1"/>
      <w:numFmt w:val="decimal"/>
      <w:lvlText w:val="%4."/>
      <w:lvlJc w:val="left"/>
      <w:pPr>
        <w:ind w:left="2770" w:hanging="360"/>
      </w:pPr>
      <w:rPr>
        <w:rFonts w:cs="Times New Roman"/>
      </w:rPr>
    </w:lvl>
    <w:lvl w:ilvl="4" w:tplc="04150019" w:tentative="1">
      <w:start w:val="1"/>
      <w:numFmt w:val="lowerLetter"/>
      <w:lvlText w:val="%5."/>
      <w:lvlJc w:val="left"/>
      <w:pPr>
        <w:ind w:left="3490" w:hanging="360"/>
      </w:pPr>
      <w:rPr>
        <w:rFonts w:cs="Times New Roman"/>
      </w:rPr>
    </w:lvl>
    <w:lvl w:ilvl="5" w:tplc="0415001B" w:tentative="1">
      <w:start w:val="1"/>
      <w:numFmt w:val="lowerRoman"/>
      <w:lvlText w:val="%6."/>
      <w:lvlJc w:val="right"/>
      <w:pPr>
        <w:ind w:left="4210" w:hanging="180"/>
      </w:pPr>
      <w:rPr>
        <w:rFonts w:cs="Times New Roman"/>
      </w:rPr>
    </w:lvl>
    <w:lvl w:ilvl="6" w:tplc="0415000F" w:tentative="1">
      <w:start w:val="1"/>
      <w:numFmt w:val="decimal"/>
      <w:lvlText w:val="%7."/>
      <w:lvlJc w:val="left"/>
      <w:pPr>
        <w:ind w:left="4930" w:hanging="360"/>
      </w:pPr>
      <w:rPr>
        <w:rFonts w:cs="Times New Roman"/>
      </w:rPr>
    </w:lvl>
    <w:lvl w:ilvl="7" w:tplc="04150019" w:tentative="1">
      <w:start w:val="1"/>
      <w:numFmt w:val="lowerLetter"/>
      <w:lvlText w:val="%8."/>
      <w:lvlJc w:val="left"/>
      <w:pPr>
        <w:ind w:left="5650" w:hanging="360"/>
      </w:pPr>
      <w:rPr>
        <w:rFonts w:cs="Times New Roman"/>
      </w:rPr>
    </w:lvl>
    <w:lvl w:ilvl="8" w:tplc="0415001B" w:tentative="1">
      <w:start w:val="1"/>
      <w:numFmt w:val="lowerRoman"/>
      <w:lvlText w:val="%9."/>
      <w:lvlJc w:val="right"/>
      <w:pPr>
        <w:ind w:left="6370" w:hanging="180"/>
      </w:pPr>
      <w:rPr>
        <w:rFonts w:cs="Times New Roman"/>
      </w:rPr>
    </w:lvl>
  </w:abstractNum>
  <w:abstractNum w:abstractNumId="30" w15:restartNumberingAfterBreak="0">
    <w:nsid w:val="2A00074E"/>
    <w:multiLevelType w:val="hybridMultilevel"/>
    <w:tmpl w:val="EC38C7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0417C71"/>
    <w:multiLevelType w:val="hybridMultilevel"/>
    <w:tmpl w:val="C05883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62C7B68"/>
    <w:multiLevelType w:val="hybridMultilevel"/>
    <w:tmpl w:val="513E11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0245F9D"/>
    <w:multiLevelType w:val="hybridMultilevel"/>
    <w:tmpl w:val="933CF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16F0E17"/>
    <w:multiLevelType w:val="hybridMultilevel"/>
    <w:tmpl w:val="6EC02C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C04F18"/>
    <w:multiLevelType w:val="hybridMultilevel"/>
    <w:tmpl w:val="EA4E5B8C"/>
    <w:lvl w:ilvl="0" w:tplc="64A459B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47CD5A2F"/>
    <w:multiLevelType w:val="hybridMultilevel"/>
    <w:tmpl w:val="EC46E4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9B60E6E"/>
    <w:multiLevelType w:val="hybridMultilevel"/>
    <w:tmpl w:val="7F00A1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B042AC3"/>
    <w:multiLevelType w:val="hybridMultilevel"/>
    <w:tmpl w:val="28BC374C"/>
    <w:lvl w:ilvl="0" w:tplc="6CDA4750">
      <w:start w:val="1"/>
      <w:numFmt w:val="decimal"/>
      <w:lvlText w:val="%1."/>
      <w:lvlJc w:val="left"/>
      <w:pPr>
        <w:tabs>
          <w:tab w:val="num" w:pos="345"/>
        </w:tabs>
        <w:ind w:left="345" w:hanging="360"/>
      </w:pPr>
      <w:rPr>
        <w:rFonts w:hint="default"/>
      </w:rPr>
    </w:lvl>
    <w:lvl w:ilvl="1" w:tplc="04150019" w:tentative="1">
      <w:start w:val="1"/>
      <w:numFmt w:val="lowerLetter"/>
      <w:lvlText w:val="%2."/>
      <w:lvlJc w:val="left"/>
      <w:pPr>
        <w:tabs>
          <w:tab w:val="num" w:pos="1065"/>
        </w:tabs>
        <w:ind w:left="1065" w:hanging="360"/>
      </w:pPr>
    </w:lvl>
    <w:lvl w:ilvl="2" w:tplc="0415001B" w:tentative="1">
      <w:start w:val="1"/>
      <w:numFmt w:val="lowerRoman"/>
      <w:lvlText w:val="%3."/>
      <w:lvlJc w:val="right"/>
      <w:pPr>
        <w:tabs>
          <w:tab w:val="num" w:pos="1785"/>
        </w:tabs>
        <w:ind w:left="1785" w:hanging="180"/>
      </w:pPr>
    </w:lvl>
    <w:lvl w:ilvl="3" w:tplc="0415000F" w:tentative="1">
      <w:start w:val="1"/>
      <w:numFmt w:val="decimal"/>
      <w:lvlText w:val="%4."/>
      <w:lvlJc w:val="left"/>
      <w:pPr>
        <w:tabs>
          <w:tab w:val="num" w:pos="2505"/>
        </w:tabs>
        <w:ind w:left="2505" w:hanging="360"/>
      </w:pPr>
    </w:lvl>
    <w:lvl w:ilvl="4" w:tplc="04150019" w:tentative="1">
      <w:start w:val="1"/>
      <w:numFmt w:val="lowerLetter"/>
      <w:lvlText w:val="%5."/>
      <w:lvlJc w:val="left"/>
      <w:pPr>
        <w:tabs>
          <w:tab w:val="num" w:pos="3225"/>
        </w:tabs>
        <w:ind w:left="3225" w:hanging="360"/>
      </w:pPr>
    </w:lvl>
    <w:lvl w:ilvl="5" w:tplc="0415001B" w:tentative="1">
      <w:start w:val="1"/>
      <w:numFmt w:val="lowerRoman"/>
      <w:lvlText w:val="%6."/>
      <w:lvlJc w:val="right"/>
      <w:pPr>
        <w:tabs>
          <w:tab w:val="num" w:pos="3945"/>
        </w:tabs>
        <w:ind w:left="3945" w:hanging="180"/>
      </w:pPr>
    </w:lvl>
    <w:lvl w:ilvl="6" w:tplc="0415000F" w:tentative="1">
      <w:start w:val="1"/>
      <w:numFmt w:val="decimal"/>
      <w:lvlText w:val="%7."/>
      <w:lvlJc w:val="left"/>
      <w:pPr>
        <w:tabs>
          <w:tab w:val="num" w:pos="4665"/>
        </w:tabs>
        <w:ind w:left="4665" w:hanging="360"/>
      </w:pPr>
    </w:lvl>
    <w:lvl w:ilvl="7" w:tplc="04150019" w:tentative="1">
      <w:start w:val="1"/>
      <w:numFmt w:val="lowerLetter"/>
      <w:lvlText w:val="%8."/>
      <w:lvlJc w:val="left"/>
      <w:pPr>
        <w:tabs>
          <w:tab w:val="num" w:pos="5385"/>
        </w:tabs>
        <w:ind w:left="5385" w:hanging="360"/>
      </w:pPr>
    </w:lvl>
    <w:lvl w:ilvl="8" w:tplc="0415001B" w:tentative="1">
      <w:start w:val="1"/>
      <w:numFmt w:val="lowerRoman"/>
      <w:lvlText w:val="%9."/>
      <w:lvlJc w:val="right"/>
      <w:pPr>
        <w:tabs>
          <w:tab w:val="num" w:pos="6105"/>
        </w:tabs>
        <w:ind w:left="6105" w:hanging="180"/>
      </w:pPr>
    </w:lvl>
  </w:abstractNum>
  <w:abstractNum w:abstractNumId="39" w15:restartNumberingAfterBreak="0">
    <w:nsid w:val="4BCA43E7"/>
    <w:multiLevelType w:val="hybridMultilevel"/>
    <w:tmpl w:val="7A14CC0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D3A752C"/>
    <w:multiLevelType w:val="hybridMultilevel"/>
    <w:tmpl w:val="EBDACAC2"/>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4F9143BC"/>
    <w:multiLevelType w:val="hybridMultilevel"/>
    <w:tmpl w:val="5B7C2114"/>
    <w:lvl w:ilvl="0" w:tplc="2A9AC120">
      <w:start w:val="2"/>
      <w:numFmt w:val="decimal"/>
      <w:lvlText w:val="%1."/>
      <w:lvlJc w:val="left"/>
      <w:pPr>
        <w:tabs>
          <w:tab w:val="num" w:pos="-513"/>
        </w:tabs>
        <w:ind w:left="-513" w:firstLine="513"/>
      </w:pPr>
      <w:rPr>
        <w:rFonts w:hint="default"/>
        <w:b/>
        <w:i w:val="0"/>
      </w:rPr>
    </w:lvl>
    <w:lvl w:ilvl="1" w:tplc="D8ACD3EE">
      <w:start w:val="1"/>
      <w:numFmt w:val="lowerLetter"/>
      <w:lvlText w:val="%2)"/>
      <w:lvlJc w:val="left"/>
      <w:pPr>
        <w:tabs>
          <w:tab w:val="num" w:pos="1080"/>
        </w:tabs>
        <w:ind w:left="1080" w:hanging="360"/>
      </w:pPr>
      <w:rPr>
        <w:rFonts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4963D49"/>
    <w:multiLevelType w:val="hybridMultilevel"/>
    <w:tmpl w:val="9B6641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6392166"/>
    <w:multiLevelType w:val="hybridMultilevel"/>
    <w:tmpl w:val="581A7490"/>
    <w:lvl w:ilvl="0" w:tplc="8FC4BC7C">
      <w:start w:val="1"/>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8AF681C"/>
    <w:multiLevelType w:val="hybridMultilevel"/>
    <w:tmpl w:val="90A2038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2643E60"/>
    <w:multiLevelType w:val="hybridMultilevel"/>
    <w:tmpl w:val="8BC0AF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2FF62F9"/>
    <w:multiLevelType w:val="hybridMultilevel"/>
    <w:tmpl w:val="082E253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67E7F16"/>
    <w:multiLevelType w:val="multilevel"/>
    <w:tmpl w:val="0000000E"/>
    <w:lvl w:ilvl="0">
      <w:start w:val="1"/>
      <w:numFmt w:val="decimal"/>
      <w:lvlText w:val="%1."/>
      <w:lvlJc w:val="left"/>
      <w:pPr>
        <w:tabs>
          <w:tab w:val="num" w:pos="0"/>
        </w:tabs>
        <w:ind w:left="720" w:hanging="360"/>
      </w:pPr>
      <w:rPr>
        <w:rFonts w:ascii="Trebuchet MS" w:hAnsi="Trebuchet MS" w:cs="Trebuchet MS"/>
        <w:spacing w:val="-1"/>
      </w:rPr>
    </w:lvl>
    <w:lvl w:ilvl="1">
      <w:start w:val="1"/>
      <w:numFmt w:val="decimal"/>
      <w:lvlText w:val="%2)"/>
      <w:lvlJc w:val="left"/>
      <w:pPr>
        <w:tabs>
          <w:tab w:val="num" w:pos="0"/>
        </w:tabs>
        <w:ind w:left="1440" w:hanging="360"/>
      </w:pPr>
      <w:rPr>
        <w:rFonts w:ascii="Trebuchet MS" w:hAnsi="Trebuchet MS" w:cs="Trebuchet MS"/>
        <w:spacing w:val="-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63868309">
    <w:abstractNumId w:val="0"/>
  </w:num>
  <w:num w:numId="2" w16cid:durableId="695621353">
    <w:abstractNumId w:val="1"/>
  </w:num>
  <w:num w:numId="3" w16cid:durableId="1887403431">
    <w:abstractNumId w:val="2"/>
  </w:num>
  <w:num w:numId="4" w16cid:durableId="911475604">
    <w:abstractNumId w:val="3"/>
  </w:num>
  <w:num w:numId="5" w16cid:durableId="2097438109">
    <w:abstractNumId w:val="4"/>
  </w:num>
  <w:num w:numId="6" w16cid:durableId="639189490">
    <w:abstractNumId w:val="5"/>
  </w:num>
  <w:num w:numId="7" w16cid:durableId="633877469">
    <w:abstractNumId w:val="6"/>
  </w:num>
  <w:num w:numId="8" w16cid:durableId="1537154124">
    <w:abstractNumId w:val="7"/>
  </w:num>
  <w:num w:numId="9" w16cid:durableId="1303921509">
    <w:abstractNumId w:val="8"/>
  </w:num>
  <w:num w:numId="10" w16cid:durableId="1006057576">
    <w:abstractNumId w:val="9"/>
  </w:num>
  <w:num w:numId="11" w16cid:durableId="937181251">
    <w:abstractNumId w:val="11"/>
  </w:num>
  <w:num w:numId="12" w16cid:durableId="256719387">
    <w:abstractNumId w:val="12"/>
  </w:num>
  <w:num w:numId="13" w16cid:durableId="1356544498">
    <w:abstractNumId w:val="13"/>
  </w:num>
  <w:num w:numId="14" w16cid:durableId="697899809">
    <w:abstractNumId w:val="14"/>
  </w:num>
  <w:num w:numId="15" w16cid:durableId="1707486465">
    <w:abstractNumId w:val="15"/>
  </w:num>
  <w:num w:numId="16" w16cid:durableId="1116869543">
    <w:abstractNumId w:val="16"/>
  </w:num>
  <w:num w:numId="17" w16cid:durableId="661667731">
    <w:abstractNumId w:val="24"/>
  </w:num>
  <w:num w:numId="18" w16cid:durableId="534512212">
    <w:abstractNumId w:val="17"/>
  </w:num>
  <w:num w:numId="19" w16cid:durableId="1894003239">
    <w:abstractNumId w:val="45"/>
  </w:num>
  <w:num w:numId="20" w16cid:durableId="1371490383">
    <w:abstractNumId w:val="46"/>
  </w:num>
  <w:num w:numId="21" w16cid:durableId="1027214774">
    <w:abstractNumId w:val="36"/>
  </w:num>
  <w:num w:numId="22" w16cid:durableId="1093478882">
    <w:abstractNumId w:val="26"/>
  </w:num>
  <w:num w:numId="23" w16cid:durableId="241254900">
    <w:abstractNumId w:val="23"/>
  </w:num>
  <w:num w:numId="24" w16cid:durableId="1624846274">
    <w:abstractNumId w:val="35"/>
  </w:num>
  <w:num w:numId="25" w16cid:durableId="1825050840">
    <w:abstractNumId w:val="25"/>
  </w:num>
  <w:num w:numId="26" w16cid:durableId="1800537806">
    <w:abstractNumId w:val="21"/>
  </w:num>
  <w:num w:numId="27" w16cid:durableId="709455824">
    <w:abstractNumId w:val="44"/>
  </w:num>
  <w:num w:numId="28" w16cid:durableId="1273436801">
    <w:abstractNumId w:val="40"/>
  </w:num>
  <w:num w:numId="29" w16cid:durableId="1865097852">
    <w:abstractNumId w:val="18"/>
  </w:num>
  <w:num w:numId="30" w16cid:durableId="928585888">
    <w:abstractNumId w:val="29"/>
  </w:num>
  <w:num w:numId="31" w16cid:durableId="1418744161">
    <w:abstractNumId w:val="19"/>
  </w:num>
  <w:num w:numId="32" w16cid:durableId="711732049">
    <w:abstractNumId w:val="39"/>
  </w:num>
  <w:num w:numId="33" w16cid:durableId="169107397">
    <w:abstractNumId w:val="38"/>
  </w:num>
  <w:num w:numId="34" w16cid:durableId="1468358307">
    <w:abstractNumId w:val="43"/>
  </w:num>
  <w:num w:numId="35" w16cid:durableId="1542935682">
    <w:abstractNumId w:val="22"/>
  </w:num>
  <w:num w:numId="36" w16cid:durableId="892155789">
    <w:abstractNumId w:val="47"/>
  </w:num>
  <w:num w:numId="37" w16cid:durableId="1633557964">
    <w:abstractNumId w:val="27"/>
  </w:num>
  <w:num w:numId="38" w16cid:durableId="1485123321">
    <w:abstractNumId w:val="28"/>
  </w:num>
  <w:num w:numId="39" w16cid:durableId="1338381141">
    <w:abstractNumId w:val="42"/>
  </w:num>
  <w:num w:numId="40" w16cid:durableId="1721007349">
    <w:abstractNumId w:val="20"/>
  </w:num>
  <w:num w:numId="41" w16cid:durableId="102580463">
    <w:abstractNumId w:val="31"/>
  </w:num>
  <w:num w:numId="42" w16cid:durableId="1296449879">
    <w:abstractNumId w:val="33"/>
  </w:num>
  <w:num w:numId="43" w16cid:durableId="1793085326">
    <w:abstractNumId w:val="37"/>
  </w:num>
  <w:num w:numId="44" w16cid:durableId="1035278662">
    <w:abstractNumId w:val="34"/>
  </w:num>
  <w:num w:numId="45" w16cid:durableId="1533493182">
    <w:abstractNumId w:val="32"/>
  </w:num>
  <w:num w:numId="46" w16cid:durableId="551623488">
    <w:abstractNumId w:val="41"/>
  </w:num>
  <w:num w:numId="47" w16cid:durableId="6271243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BD"/>
    <w:rsid w:val="00032E20"/>
    <w:rsid w:val="00063802"/>
    <w:rsid w:val="000736CC"/>
    <w:rsid w:val="000761BA"/>
    <w:rsid w:val="00083451"/>
    <w:rsid w:val="000D03A4"/>
    <w:rsid w:val="00100779"/>
    <w:rsid w:val="00114BEC"/>
    <w:rsid w:val="00127568"/>
    <w:rsid w:val="00150543"/>
    <w:rsid w:val="0016116C"/>
    <w:rsid w:val="00165B61"/>
    <w:rsid w:val="0018145F"/>
    <w:rsid w:val="00183849"/>
    <w:rsid w:val="001B04CC"/>
    <w:rsid w:val="001C2E83"/>
    <w:rsid w:val="001F7378"/>
    <w:rsid w:val="00215A48"/>
    <w:rsid w:val="00216ABB"/>
    <w:rsid w:val="00265A9C"/>
    <w:rsid w:val="0027295E"/>
    <w:rsid w:val="00287AD3"/>
    <w:rsid w:val="002A66EC"/>
    <w:rsid w:val="002B0412"/>
    <w:rsid w:val="002B46C8"/>
    <w:rsid w:val="002B52D7"/>
    <w:rsid w:val="002E111A"/>
    <w:rsid w:val="002F221A"/>
    <w:rsid w:val="002F6FCA"/>
    <w:rsid w:val="00325F20"/>
    <w:rsid w:val="00327966"/>
    <w:rsid w:val="003309C7"/>
    <w:rsid w:val="0033181F"/>
    <w:rsid w:val="00331DBA"/>
    <w:rsid w:val="003419A0"/>
    <w:rsid w:val="0038135C"/>
    <w:rsid w:val="003A1B3F"/>
    <w:rsid w:val="003B595C"/>
    <w:rsid w:val="003D1071"/>
    <w:rsid w:val="00424632"/>
    <w:rsid w:val="004262A9"/>
    <w:rsid w:val="004269E3"/>
    <w:rsid w:val="00446220"/>
    <w:rsid w:val="00455A4F"/>
    <w:rsid w:val="00472E25"/>
    <w:rsid w:val="00484FD1"/>
    <w:rsid w:val="004C5F67"/>
    <w:rsid w:val="0050732F"/>
    <w:rsid w:val="00514148"/>
    <w:rsid w:val="00530CD5"/>
    <w:rsid w:val="00536801"/>
    <w:rsid w:val="005535DB"/>
    <w:rsid w:val="00556C19"/>
    <w:rsid w:val="00556CC5"/>
    <w:rsid w:val="00565A1C"/>
    <w:rsid w:val="005A1500"/>
    <w:rsid w:val="005A3AF9"/>
    <w:rsid w:val="005A567B"/>
    <w:rsid w:val="005A7369"/>
    <w:rsid w:val="005E479E"/>
    <w:rsid w:val="005E51CB"/>
    <w:rsid w:val="0060267B"/>
    <w:rsid w:val="00612D08"/>
    <w:rsid w:val="00620182"/>
    <w:rsid w:val="00631636"/>
    <w:rsid w:val="00645E4C"/>
    <w:rsid w:val="00646CFA"/>
    <w:rsid w:val="006771B3"/>
    <w:rsid w:val="0068738F"/>
    <w:rsid w:val="006A0843"/>
    <w:rsid w:val="006A4BFB"/>
    <w:rsid w:val="006C6490"/>
    <w:rsid w:val="006C6DC5"/>
    <w:rsid w:val="006D753A"/>
    <w:rsid w:val="006E4DFE"/>
    <w:rsid w:val="0073407C"/>
    <w:rsid w:val="00751B5F"/>
    <w:rsid w:val="007C6016"/>
    <w:rsid w:val="007E4467"/>
    <w:rsid w:val="007E65F5"/>
    <w:rsid w:val="00805458"/>
    <w:rsid w:val="008306CD"/>
    <w:rsid w:val="00853CBD"/>
    <w:rsid w:val="00857971"/>
    <w:rsid w:val="008645D5"/>
    <w:rsid w:val="0087345D"/>
    <w:rsid w:val="008839DB"/>
    <w:rsid w:val="008A57F6"/>
    <w:rsid w:val="008E38D4"/>
    <w:rsid w:val="008F2934"/>
    <w:rsid w:val="00912792"/>
    <w:rsid w:val="00917193"/>
    <w:rsid w:val="00925BA3"/>
    <w:rsid w:val="00930C83"/>
    <w:rsid w:val="00936D51"/>
    <w:rsid w:val="0097042E"/>
    <w:rsid w:val="009745D0"/>
    <w:rsid w:val="00976727"/>
    <w:rsid w:val="0098107E"/>
    <w:rsid w:val="00981236"/>
    <w:rsid w:val="00983FB5"/>
    <w:rsid w:val="009A708B"/>
    <w:rsid w:val="009D52A3"/>
    <w:rsid w:val="009D6D6D"/>
    <w:rsid w:val="009E3048"/>
    <w:rsid w:val="009F628C"/>
    <w:rsid w:val="00A478CE"/>
    <w:rsid w:val="00A53B1F"/>
    <w:rsid w:val="00A604A1"/>
    <w:rsid w:val="00A73213"/>
    <w:rsid w:val="00A775D3"/>
    <w:rsid w:val="00A93E6D"/>
    <w:rsid w:val="00AF176B"/>
    <w:rsid w:val="00AF2F84"/>
    <w:rsid w:val="00B00BB6"/>
    <w:rsid w:val="00B03338"/>
    <w:rsid w:val="00B13D34"/>
    <w:rsid w:val="00B26C9B"/>
    <w:rsid w:val="00B37906"/>
    <w:rsid w:val="00B404C7"/>
    <w:rsid w:val="00B77886"/>
    <w:rsid w:val="00BA7F6B"/>
    <w:rsid w:val="00BB6BB6"/>
    <w:rsid w:val="00BC4F48"/>
    <w:rsid w:val="00BE7E9C"/>
    <w:rsid w:val="00BF1AED"/>
    <w:rsid w:val="00C16A00"/>
    <w:rsid w:val="00C351B1"/>
    <w:rsid w:val="00C450D2"/>
    <w:rsid w:val="00C52538"/>
    <w:rsid w:val="00C539EC"/>
    <w:rsid w:val="00C914D2"/>
    <w:rsid w:val="00CA5120"/>
    <w:rsid w:val="00CC702E"/>
    <w:rsid w:val="00CD5A54"/>
    <w:rsid w:val="00D95E9F"/>
    <w:rsid w:val="00DA0FFE"/>
    <w:rsid w:val="00DB13F4"/>
    <w:rsid w:val="00DB38A2"/>
    <w:rsid w:val="00DC274B"/>
    <w:rsid w:val="00DD36B1"/>
    <w:rsid w:val="00E01BB1"/>
    <w:rsid w:val="00E13918"/>
    <w:rsid w:val="00E437D1"/>
    <w:rsid w:val="00E47004"/>
    <w:rsid w:val="00E96852"/>
    <w:rsid w:val="00EB5BA3"/>
    <w:rsid w:val="00EC6006"/>
    <w:rsid w:val="00ED7E13"/>
    <w:rsid w:val="00EF05C0"/>
    <w:rsid w:val="00F01F73"/>
    <w:rsid w:val="00F03649"/>
    <w:rsid w:val="00F11ED4"/>
    <w:rsid w:val="00F25A40"/>
    <w:rsid w:val="00F36341"/>
    <w:rsid w:val="00F459D5"/>
    <w:rsid w:val="00FA0C1C"/>
    <w:rsid w:val="00FA5CE0"/>
    <w:rsid w:val="00FC2EE8"/>
    <w:rsid w:val="00FD5614"/>
    <w:rsid w:val="00FD6DC2"/>
    <w:rsid w:val="00FE68E9"/>
    <w:rsid w:val="00FF0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0B65579-1E95-42E4-89A1-06863424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1"/>
      <w:sz w:val="32"/>
      <w:szCs w:val="32"/>
      <w:lang w:val="x-none"/>
    </w:rPr>
  </w:style>
  <w:style w:type="paragraph" w:styleId="Nagwek4">
    <w:name w:val="heading 4"/>
    <w:basedOn w:val="Normalny"/>
    <w:next w:val="Normalny"/>
    <w:qFormat/>
    <w:rsid w:val="00F25A40"/>
    <w:pPr>
      <w:keepNext/>
      <w:spacing w:before="240" w:after="60"/>
      <w:outlineLvl w:val="3"/>
    </w:pPr>
    <w:rPr>
      <w:b/>
      <w:bCs/>
      <w:sz w:val="28"/>
      <w:szCs w:val="28"/>
    </w:rPr>
  </w:style>
  <w:style w:type="paragraph" w:styleId="Nagwek6">
    <w:name w:val="heading 6"/>
    <w:basedOn w:val="Normalny"/>
    <w:next w:val="Normalny"/>
    <w:qFormat/>
    <w:rsid w:val="00925BA3"/>
    <w:pPr>
      <w:suppressAutoHyphens w:val="0"/>
      <w:spacing w:before="240" w:after="60"/>
      <w:outlineLvl w:val="5"/>
    </w:pPr>
    <w:rPr>
      <w:b/>
      <w:bCs/>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rebuchet MS" w:hAnsi="Trebuchet MS" w:cs="Trebuchet M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rebuchet MS" w:hAnsi="Trebuchet MS" w:cs="Trebuchet MS"/>
      <w:spacing w:val="-1"/>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spacing w:val="-1"/>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Trebuchet MS" w:hAnsi="Trebuchet MS" w:cs="Trebuchet MS" w:hint="default"/>
      <w:spacing w:val="-1"/>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rebuchet MS" w:hint="default"/>
      <w:spacing w:val="-1"/>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spacing w:val="-1"/>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rebuchet MS" w:hAnsi="Trebuchet MS" w:cs="Trebuchet MS" w:hint="default"/>
      <w:spacing w:val="-1"/>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rebuchet MS" w:hAnsi="Trebuchet MS" w:cs="Trebuchet MS"/>
      <w:spacing w:val="-1"/>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rebuchet MS" w:hAnsi="Trebuchet MS" w:cs="Trebuchet MS" w:hint="default"/>
      <w:spacing w:val="-1"/>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rebuchet MS" w:hAnsi="Trebuchet MS" w:cs="Trebuchet MS"/>
      <w:spacing w:val="-1"/>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rebuchet MS" w:hAnsi="Trebuchet MS" w:cs="Trebuchet MS"/>
      <w:color w:val="000000"/>
      <w:spacing w:val="-1"/>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rebuchet MS" w:hAnsi="Trebuchet MS" w:cs="Trebuchet MS" w:hint="default"/>
      <w:spacing w:val="-1"/>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rebuchet MS" w:hAnsi="Trebuchet MS" w:cs="Trebuchet MS" w:hint="default"/>
      <w:spacing w:val="-1"/>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rebuchet MS" w:hAnsi="Trebuchet MS" w:cs="Trebuchet M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rebuchet MS" w:hAnsi="Trebuchet MS" w:cs="Trebuchet MS" w:hint="default"/>
      <w:spacing w:val="-1"/>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rebuchet MS" w:hAnsi="Trebuchet MS" w:cs="Trebuchet MS" w:hint="default"/>
      <w:spacing w:val="-1"/>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rebuchet MS" w:hAnsi="Trebuchet MS" w:cs="Trebuchet MS" w:hint="default"/>
      <w:spacing w:val="-1"/>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rebuchet MS" w:hAnsi="Trebuchet MS" w:cs="Trebuchet MS"/>
      <w:spacing w:val="-1"/>
    </w:rPr>
  </w:style>
  <w:style w:type="character" w:customStyle="1" w:styleId="WW8Num23z1">
    <w:name w:val="WW8Num23z1"/>
    <w:rPr>
      <w:rFonts w:ascii="Trebuchet MS" w:hAnsi="Trebuchet MS" w:cs="Trebuchet MS"/>
      <w:spacing w:val="-1"/>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rebuchet MS" w:hAnsi="Trebuchet MS" w:cs="Trebuchet MS"/>
      <w:b w:val="0"/>
      <w:spacing w:val="-1"/>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0">
    <w:name w:val="WW8Num26z0"/>
    <w:rPr>
      <w:rFonts w:ascii="Trebuchet MS" w:hAnsi="Trebuchet MS" w:cs="Trebuchet MS" w:hint="default"/>
      <w:spacing w:val="-1"/>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Domylnaczcionkaakapitu1">
    <w:name w:val="Domyślna czcionka akapitu1"/>
  </w:style>
  <w:style w:type="character" w:styleId="Hipercze">
    <w:name w:val="Hyperlink"/>
    <w:rPr>
      <w:color w:val="0000FF"/>
      <w:u w:val="single"/>
    </w:rPr>
  </w:style>
  <w:style w:type="character" w:styleId="Pogrubienie">
    <w:name w:val="Strong"/>
    <w:qFormat/>
    <w:rPr>
      <w:b/>
      <w:bCs/>
    </w:rPr>
  </w:style>
  <w:style w:type="character" w:customStyle="1" w:styleId="Nagwek1Znak">
    <w:name w:val="Nagłówek 1 Znak"/>
    <w:rPr>
      <w:rFonts w:ascii="Cambria" w:eastAsia="Times New Roman" w:hAnsi="Cambria" w:cs="Times New Roman"/>
      <w:b/>
      <w:bCs/>
      <w:kern w:val="1"/>
      <w:sz w:val="32"/>
      <w:szCs w:val="32"/>
    </w:rPr>
  </w:style>
  <w:style w:type="character" w:customStyle="1" w:styleId="apple-converted-space">
    <w:name w:val="apple-converted-space"/>
  </w:style>
  <w:style w:type="character" w:customStyle="1" w:styleId="Tekstpodstawowy2Znak">
    <w:name w:val="Tekst podstawowy 2 Znak"/>
    <w:rPr>
      <w:rFonts w:eastAsia="Times New Roman"/>
      <w:sz w:val="24"/>
      <w:szCs w:val="24"/>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rPr>
  </w:style>
  <w:style w:type="paragraph" w:customStyle="1" w:styleId="Indeks">
    <w:name w:val="Indeks"/>
    <w:basedOn w:val="Normalny"/>
    <w:pPr>
      <w:suppressLineNumbers/>
    </w:pPr>
    <w:rPr>
      <w:rFonts w:cs="Lucida San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srodkiochpkt">
    <w:name w:val="srodkiochpkt"/>
    <w:basedOn w:val="Normalny"/>
    <w:pPr>
      <w:spacing w:before="280" w:after="280"/>
    </w:pPr>
  </w:style>
  <w:style w:type="paragraph" w:styleId="Akapitzlist">
    <w:name w:val="List Paragraph"/>
    <w:basedOn w:val="Normalny"/>
    <w:qFormat/>
    <w:pPr>
      <w:spacing w:after="200" w:line="276" w:lineRule="auto"/>
      <w:ind w:left="720"/>
    </w:pPr>
    <w:rPr>
      <w:rFonts w:ascii="Calibri" w:eastAsia="Calibri" w:hAnsi="Calibri" w:cs="Calibri"/>
      <w:sz w:val="22"/>
      <w:szCs w:val="22"/>
    </w:rPr>
  </w:style>
  <w:style w:type="paragraph" w:styleId="Spistreci1">
    <w:name w:val="toc 1"/>
    <w:basedOn w:val="Normalny"/>
    <w:next w:val="Normalny"/>
    <w:pPr>
      <w:tabs>
        <w:tab w:val="left" w:pos="440"/>
        <w:tab w:val="left" w:pos="880"/>
        <w:tab w:val="right" w:leader="dot" w:pos="8953"/>
      </w:tabs>
      <w:spacing w:line="360" w:lineRule="auto"/>
      <w:ind w:right="1701"/>
    </w:pPr>
  </w:style>
  <w:style w:type="paragraph" w:styleId="NormalnyWeb">
    <w:name w:val="Normal (Web)"/>
    <w:basedOn w:val="Normalny"/>
    <w:pPr>
      <w:spacing w:before="280" w:after="280"/>
    </w:pPr>
  </w:style>
  <w:style w:type="paragraph" w:customStyle="1" w:styleId="Tekstpodstawowy21">
    <w:name w:val="Tekst podstawowy 21"/>
    <w:basedOn w:val="Normalny"/>
    <w:pPr>
      <w:jc w:val="both"/>
    </w:pPr>
  </w:style>
  <w:style w:type="paragraph" w:styleId="Bezodstpw">
    <w:name w:val="No Spacing"/>
    <w:basedOn w:val="Normalny"/>
    <w:qFormat/>
    <w:rPr>
      <w:rFonts w:ascii="Calibri" w:eastAsia="Calibri" w:hAnsi="Calibri" w:cs="Calibri"/>
      <w:sz w:val="22"/>
      <w:szCs w:val="22"/>
    </w:rPr>
  </w:style>
  <w:style w:type="paragraph" w:styleId="Spistreci2">
    <w:name w:val="toc 2"/>
    <w:basedOn w:val="Indeks"/>
    <w:pPr>
      <w:tabs>
        <w:tab w:val="right" w:leader="dot" w:pos="9355"/>
      </w:tabs>
      <w:ind w:left="283"/>
    </w:p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ListParagraph">
    <w:name w:val="List Paragraph"/>
    <w:basedOn w:val="Normalny"/>
    <w:rsid w:val="00E47004"/>
    <w:pPr>
      <w:suppressAutoHyphens w:val="0"/>
      <w:spacing w:after="200" w:line="276" w:lineRule="auto"/>
      <w:ind w:left="720"/>
      <w:contextualSpacing/>
    </w:pPr>
    <w:rPr>
      <w:rFonts w:ascii="Calibri" w:hAnsi="Calibri"/>
      <w:sz w:val="22"/>
      <w:szCs w:val="22"/>
      <w:lang w:eastAsia="en-US"/>
    </w:rPr>
  </w:style>
  <w:style w:type="paragraph" w:customStyle="1" w:styleId="Text">
    <w:name w:val="Text"/>
    <w:basedOn w:val="Normalny"/>
    <w:rsid w:val="00FD6DC2"/>
    <w:pPr>
      <w:spacing w:after="240"/>
      <w:ind w:firstLine="1440"/>
    </w:pPr>
    <w:rPr>
      <w:szCs w:val="20"/>
      <w:lang w:val="en-US"/>
    </w:rPr>
  </w:style>
  <w:style w:type="paragraph" w:styleId="Tekstpodstawowy3">
    <w:name w:val="Body Text 3"/>
    <w:basedOn w:val="Normalny"/>
    <w:rsid w:val="00A604A1"/>
    <w:pPr>
      <w:suppressAutoHyphens w:val="0"/>
      <w:spacing w:after="120"/>
    </w:pPr>
    <w:rPr>
      <w:sz w:val="16"/>
      <w:szCs w:val="16"/>
      <w:lang w:eastAsia="pl-PL"/>
    </w:rPr>
  </w:style>
  <w:style w:type="paragraph" w:styleId="Tekstpodstawowywcity">
    <w:name w:val="Body Text Indent"/>
    <w:basedOn w:val="Normalny"/>
    <w:rsid w:val="009745D0"/>
    <w:pPr>
      <w:suppressAutoHyphens w:val="0"/>
      <w:spacing w:after="120"/>
      <w:ind w:left="283"/>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5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leksandrowicz\Pulpit\KIDP%20-%20KIDP%20g&#322;&#243;wny%20-%20stopka%20modyfikowalna%20pierwsza%20strona%20z%20log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KIDP - KIDP główny - stopka modyfikowalna pierwsza strona z logo</Template>
  <TotalTime>0</TotalTime>
  <Pages>27</Pages>
  <Words>5488</Words>
  <Characters>32930</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38342</CharactersWithSpaces>
  <SharedDoc>false</SharedDoc>
  <HLinks>
    <vt:vector size="84" baseType="variant">
      <vt:variant>
        <vt:i4>1900598</vt:i4>
      </vt:variant>
      <vt:variant>
        <vt:i4>50</vt:i4>
      </vt:variant>
      <vt:variant>
        <vt:i4>0</vt:i4>
      </vt:variant>
      <vt:variant>
        <vt:i4>5</vt:i4>
      </vt:variant>
      <vt:variant>
        <vt:lpwstr/>
      </vt:variant>
      <vt:variant>
        <vt:lpwstr>_Toc515208611</vt:lpwstr>
      </vt:variant>
      <vt:variant>
        <vt:i4>1900598</vt:i4>
      </vt:variant>
      <vt:variant>
        <vt:i4>44</vt:i4>
      </vt:variant>
      <vt:variant>
        <vt:i4>0</vt:i4>
      </vt:variant>
      <vt:variant>
        <vt:i4>5</vt:i4>
      </vt:variant>
      <vt:variant>
        <vt:lpwstr/>
      </vt:variant>
      <vt:variant>
        <vt:lpwstr>_Toc515208610</vt:lpwstr>
      </vt:variant>
      <vt:variant>
        <vt:i4>1835062</vt:i4>
      </vt:variant>
      <vt:variant>
        <vt:i4>41</vt:i4>
      </vt:variant>
      <vt:variant>
        <vt:i4>0</vt:i4>
      </vt:variant>
      <vt:variant>
        <vt:i4>5</vt:i4>
      </vt:variant>
      <vt:variant>
        <vt:lpwstr/>
      </vt:variant>
      <vt:variant>
        <vt:lpwstr>_Toc515208609</vt:lpwstr>
      </vt:variant>
      <vt:variant>
        <vt:i4>1835062</vt:i4>
      </vt:variant>
      <vt:variant>
        <vt:i4>38</vt:i4>
      </vt:variant>
      <vt:variant>
        <vt:i4>0</vt:i4>
      </vt:variant>
      <vt:variant>
        <vt:i4>5</vt:i4>
      </vt:variant>
      <vt:variant>
        <vt:lpwstr/>
      </vt:variant>
      <vt:variant>
        <vt:lpwstr>_Toc515208607</vt:lpwstr>
      </vt:variant>
      <vt:variant>
        <vt:i4>1835062</vt:i4>
      </vt:variant>
      <vt:variant>
        <vt:i4>35</vt:i4>
      </vt:variant>
      <vt:variant>
        <vt:i4>0</vt:i4>
      </vt:variant>
      <vt:variant>
        <vt:i4>5</vt:i4>
      </vt:variant>
      <vt:variant>
        <vt:lpwstr/>
      </vt:variant>
      <vt:variant>
        <vt:lpwstr>_Toc515208606</vt:lpwstr>
      </vt:variant>
      <vt:variant>
        <vt:i4>1835062</vt:i4>
      </vt:variant>
      <vt:variant>
        <vt:i4>29</vt:i4>
      </vt:variant>
      <vt:variant>
        <vt:i4>0</vt:i4>
      </vt:variant>
      <vt:variant>
        <vt:i4>5</vt:i4>
      </vt:variant>
      <vt:variant>
        <vt:lpwstr/>
      </vt:variant>
      <vt:variant>
        <vt:lpwstr>_Toc515208605</vt:lpwstr>
      </vt:variant>
      <vt:variant>
        <vt:i4>1835062</vt:i4>
      </vt:variant>
      <vt:variant>
        <vt:i4>23</vt:i4>
      </vt:variant>
      <vt:variant>
        <vt:i4>0</vt:i4>
      </vt:variant>
      <vt:variant>
        <vt:i4>5</vt:i4>
      </vt:variant>
      <vt:variant>
        <vt:lpwstr/>
      </vt:variant>
      <vt:variant>
        <vt:lpwstr>_Toc515208604</vt:lpwstr>
      </vt:variant>
      <vt:variant>
        <vt:i4>1835062</vt:i4>
      </vt:variant>
      <vt:variant>
        <vt:i4>20</vt:i4>
      </vt:variant>
      <vt:variant>
        <vt:i4>0</vt:i4>
      </vt:variant>
      <vt:variant>
        <vt:i4>5</vt:i4>
      </vt:variant>
      <vt:variant>
        <vt:lpwstr/>
      </vt:variant>
      <vt:variant>
        <vt:lpwstr>_Toc515208603</vt:lpwstr>
      </vt:variant>
      <vt:variant>
        <vt:i4>1835062</vt:i4>
      </vt:variant>
      <vt:variant>
        <vt:i4>17</vt:i4>
      </vt:variant>
      <vt:variant>
        <vt:i4>0</vt:i4>
      </vt:variant>
      <vt:variant>
        <vt:i4>5</vt:i4>
      </vt:variant>
      <vt:variant>
        <vt:lpwstr/>
      </vt:variant>
      <vt:variant>
        <vt:lpwstr>_Toc515208602</vt:lpwstr>
      </vt:variant>
      <vt:variant>
        <vt:i4>1835062</vt:i4>
      </vt:variant>
      <vt:variant>
        <vt:i4>14</vt:i4>
      </vt:variant>
      <vt:variant>
        <vt:i4>0</vt:i4>
      </vt:variant>
      <vt:variant>
        <vt:i4>5</vt:i4>
      </vt:variant>
      <vt:variant>
        <vt:lpwstr/>
      </vt:variant>
      <vt:variant>
        <vt:lpwstr>_Toc515208601</vt:lpwstr>
      </vt:variant>
      <vt:variant>
        <vt:i4>1835062</vt:i4>
      </vt:variant>
      <vt:variant>
        <vt:i4>11</vt:i4>
      </vt:variant>
      <vt:variant>
        <vt:i4>0</vt:i4>
      </vt:variant>
      <vt:variant>
        <vt:i4>5</vt:i4>
      </vt:variant>
      <vt:variant>
        <vt:lpwstr/>
      </vt:variant>
      <vt:variant>
        <vt:lpwstr>_Toc515208600</vt:lpwstr>
      </vt:variant>
      <vt:variant>
        <vt:i4>1376309</vt:i4>
      </vt:variant>
      <vt:variant>
        <vt:i4>8</vt:i4>
      </vt:variant>
      <vt:variant>
        <vt:i4>0</vt:i4>
      </vt:variant>
      <vt:variant>
        <vt:i4>5</vt:i4>
      </vt:variant>
      <vt:variant>
        <vt:lpwstr/>
      </vt:variant>
      <vt:variant>
        <vt:lpwstr>_Toc515208599</vt:lpwstr>
      </vt:variant>
      <vt:variant>
        <vt:i4>1376309</vt:i4>
      </vt:variant>
      <vt:variant>
        <vt:i4>5</vt:i4>
      </vt:variant>
      <vt:variant>
        <vt:i4>0</vt:i4>
      </vt:variant>
      <vt:variant>
        <vt:i4>5</vt:i4>
      </vt:variant>
      <vt:variant>
        <vt:lpwstr/>
      </vt:variant>
      <vt:variant>
        <vt:lpwstr>_Toc515208599</vt:lpwstr>
      </vt:variant>
      <vt:variant>
        <vt:i4>1376309</vt:i4>
      </vt:variant>
      <vt:variant>
        <vt:i4>2</vt:i4>
      </vt:variant>
      <vt:variant>
        <vt:i4>0</vt:i4>
      </vt:variant>
      <vt:variant>
        <vt:i4>5</vt:i4>
      </vt:variant>
      <vt:variant>
        <vt:lpwstr/>
      </vt:variant>
      <vt:variant>
        <vt:lpwstr>_Toc515208598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mixer</dc:creator>
  <cp:keywords/>
  <cp:lastModifiedBy>Admin</cp:lastModifiedBy>
  <cp:revision>2</cp:revision>
  <cp:lastPrinted>2017-05-22T12:03:00Z</cp:lastPrinted>
  <dcterms:created xsi:type="dcterms:W3CDTF">2024-05-22T07:47:00Z</dcterms:created>
  <dcterms:modified xsi:type="dcterms:W3CDTF">2024-05-22T07:47:00Z</dcterms:modified>
</cp:coreProperties>
</file>